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Primary</w:t>
      </w:r>
      <w:r>
        <w:t xml:space="preserve"> </w:t>
      </w:r>
      <w:r>
        <w:t xml:space="preserve">Teacher</w:t>
      </w:r>
      <w:r>
        <w:t xml:space="preserve"> </w:t>
      </w:r>
      <w:r>
        <w:t xml:space="preserve">Professional</w:t>
      </w:r>
      <w:r>
        <w:t xml:space="preserve"> </w:t>
      </w:r>
      <w:r>
        <w:t xml:space="preserve">Development</w:t>
      </w:r>
      <w:r>
        <w:t xml:space="preserve"> </w:t>
      </w:r>
      <w:r>
        <w:t xml:space="preserve">in</w:t>
      </w:r>
      <w:r>
        <w:t xml:space="preserve"> </w:t>
      </w:r>
      <w:r>
        <w:t xml:space="preserve">France</w:t>
      </w:r>
      <w:r>
        <w:t xml:space="preserve"> </w:t>
      </w:r>
      <w:r>
        <w:t xml:space="preserve">Lyon</w:t>
      </w:r>
    </w:p>
    <w:bookmarkStart w:id="28" w:name="X1416b7cde5d52991e8a96cdacf95ffdc6d51d7d"/>
    <w:p>
      <w:pPr>
        <w:pStyle w:val="Heading1"/>
      </w:pPr>
      <w:r>
        <w:t xml:space="preserve">A Research Proposal on Primary Teacher Professional Development in France Lyon</w:t>
      </w:r>
    </w:p>
    <w:bookmarkStart w:id="20" w:name="abstract"/>
    <w:p>
      <w:pPr>
        <w:pStyle w:val="Heading2"/>
      </w:pPr>
      <w:r>
        <w:t xml:space="preserve">Abstract</w:t>
      </w:r>
    </w:p>
    <w:p>
      <w:pPr>
        <w:pStyle w:val="FirstParagraph"/>
      </w:pPr>
      <w:r>
        <w:t xml:space="preserve">This Research Proposal outlines a comprehensive study focused on the evolving professional landscape of Primary Teachers within the urban educational context of Lyon, France. With Lyon representing one of France's most culturally diverse and dynamically developing metropolitan regions, this research addresses critical gaps in understanding how primary educators navigate contemporary pedagogical demands, socio-cultural shifts, and systemic reforms. The study specifically investigates the intersection of digital integration, inclusive education practices, and teacher well-being in Lyon's primary schools (Écoles Primaires), aiming to generate actionable insights for educational policymakers and professional development providers across France Lyon. This research responds directly to national initiatives such as "École de la Confiance" while grounding its analysis in the unique socio-educational fabric of Lyon.</w:t>
      </w:r>
    </w:p>
    <w:bookmarkEnd w:id="20"/>
    <w:bookmarkStart w:id="21" w:name="X521cc993ff59b975c1fe46130c5d695dc09c7c3"/>
    <w:p>
      <w:pPr>
        <w:pStyle w:val="Heading2"/>
      </w:pPr>
      <w:r>
        <w:t xml:space="preserve">1. Introduction: Context of Primary Education in France Lyon</w:t>
      </w:r>
    </w:p>
    <w:p>
      <w:pPr>
        <w:pStyle w:val="FirstParagraph"/>
      </w:pPr>
      <w:r>
        <w:t xml:space="preserve">Lyon, the second-largest city in France and a major European cultural hub, hosts a complex primary education ecosystem. Its primary schools serve a student body reflecting significant socioeconomic diversity and high immigrant representation (approximately 16% of Lyon's population), necessitating adaptable teaching approaches. The French Ministry of Education's recent emphasis on "École de la Confiance" (School of Trust) and the National Digital Education Plan underscores the urgency for this research. This Research Proposal specifically targets Primary Teachers in France Lyon, recognizing their pivotal role in addressing challenges like educational inequality, digital literacy acquisition among young learners, and fostering social cohesion within a multicultural urban environment. The city's distinctive local policies through the "Métropole de Lyon" and its educational authority (Inspection Académique) provide a unique laboratory for studying teacher efficacy under specific regional pressures.</w:t>
      </w:r>
    </w:p>
    <w:bookmarkEnd w:id="21"/>
    <w:bookmarkStart w:id="22" w:name="Xb4a321188b69aa4855088a0a9c4c54747f258c1"/>
    <w:p>
      <w:pPr>
        <w:pStyle w:val="Heading2"/>
      </w:pPr>
      <w:r>
        <w:t xml:space="preserve">2. Problem Statement: Current Challenges Facing Primary Teachers in Lyon</w:t>
      </w:r>
    </w:p>
    <w:p>
      <w:pPr>
        <w:pStyle w:val="FirstParagraph"/>
      </w:pPr>
      <w:r>
        <w:t xml:space="preserve">Despite France's strong national educational framework, Primary Teachers in Lyon face multifaceted challenges. Key issues include:</w:t>
      </w:r>
    </w:p>
    <w:p>
      <w:pPr>
        <w:numPr>
          <w:ilvl w:val="0"/>
          <w:numId w:val="1001"/>
        </w:numPr>
        <w:pStyle w:val="Compact"/>
      </w:pPr>
      <w:r>
        <w:rPr>
          <w:bCs/>
          <w:b/>
        </w:rPr>
        <w:t xml:space="preserve">Digital Integration Gap:</w:t>
      </w:r>
      <w:r>
        <w:t xml:space="preserve"> </w:t>
      </w:r>
      <w:r>
        <w:t xml:space="preserve">While France has mandated digital tools, many Primary Teachers report insufficient training and resources to effectively integrate technology meaningfully into literacy and numeracy instruction within Lyon's diverse classrooms.</w:t>
      </w:r>
    </w:p>
    <w:p>
      <w:pPr>
        <w:numPr>
          <w:ilvl w:val="0"/>
          <w:numId w:val="1001"/>
        </w:numPr>
        <w:pStyle w:val="Compact"/>
      </w:pPr>
      <w:r>
        <w:rPr>
          <w:bCs/>
          <w:b/>
        </w:rPr>
        <w:t xml:space="preserve">Inclusive Pedagogy Demands:</w:t>
      </w:r>
      <w:r>
        <w:t xml:space="preserve"> </w:t>
      </w:r>
      <w:r>
        <w:t xml:space="preserve">The increasing number of students with linguistic diversity (including Arabic, Vietnamese, Albanian speakers) and varying socio-economic backgrounds places significant pressure on Primary Teachers to implement differentiated strategies without adequate specialized support or time.</w:t>
      </w:r>
    </w:p>
    <w:p>
      <w:pPr>
        <w:numPr>
          <w:ilvl w:val="0"/>
          <w:numId w:val="1001"/>
        </w:numPr>
        <w:pStyle w:val="Compact"/>
      </w:pPr>
      <w:r>
        <w:rPr>
          <w:bCs/>
          <w:b/>
        </w:rPr>
        <w:t xml:space="preserve">Workload &amp; Well-being:</w:t>
      </w:r>
      <w:r>
        <w:t xml:space="preserve"> </w:t>
      </w:r>
      <w:r>
        <w:t xml:space="preserve">High administrative burdens and the emotional toll of managing diverse classroom needs contribute to stress and burnout among Primary Teachers in Lyon, impacting retention and instructional quality.</w:t>
      </w:r>
    </w:p>
    <w:p>
      <w:pPr>
        <w:pStyle w:val="FirstParagraph"/>
      </w:pPr>
      <w:r>
        <w:t xml:space="preserve">This Research Proposal argues that current professional development models often fail to address these context-specific challenges experienced by Primary Teachers within the France Lyon framework, particularly those in neighborhoods with high levels of social vulnerability like Vieux Lyon or Gerland.</w:t>
      </w:r>
    </w:p>
    <w:bookmarkEnd w:id="22"/>
    <w:bookmarkStart w:id="23" w:name="research-objectives"/>
    <w:p>
      <w:pPr>
        <w:pStyle w:val="Heading2"/>
      </w:pPr>
      <w:r>
        <w:t xml:space="preserve">3. Research Objectives</w:t>
      </w:r>
    </w:p>
    <w:p>
      <w:pPr>
        <w:pStyle w:val="FirstParagraph"/>
      </w:pPr>
      <w:r>
        <w:t xml:space="preserve">The primary aim of this Research Proposal is to develop a nuanced understanding of the lived experiences and professional needs of Primary Teachers in France Lyon. Specific objectives are:</w:t>
      </w:r>
    </w:p>
    <w:p>
      <w:pPr>
        <w:numPr>
          <w:ilvl w:val="0"/>
          <w:numId w:val="1002"/>
        </w:numPr>
        <w:pStyle w:val="Compact"/>
      </w:pPr>
      <w:r>
        <w:t xml:space="preserve">To assess the effectiveness and perceived relevance of existing digital pedagogy training programs for Primary Teachers across various school types (public, multi-level) in Lyon.</w:t>
      </w:r>
    </w:p>
    <w:p>
      <w:pPr>
        <w:numPr>
          <w:ilvl w:val="0"/>
          <w:numId w:val="1002"/>
        </w:numPr>
        <w:pStyle w:val="Compact"/>
      </w:pPr>
      <w:r>
        <w:t xml:space="preserve">To identify key barriers and facilitators to implementing inclusive teaching strategies for linguistically diverse primary classrooms within the Lyon educational ecosystem.</w:t>
      </w:r>
    </w:p>
    <w:p>
      <w:pPr>
        <w:numPr>
          <w:ilvl w:val="0"/>
          <w:numId w:val="1002"/>
        </w:numPr>
        <w:pStyle w:val="Compact"/>
      </w:pPr>
      <w:r>
        <w:t xml:space="preserve">To evaluate the relationship between workload management practices, teacher well-being, and instructional quality among Primary Teachers in Lyon's primary schools.</w:t>
      </w:r>
    </w:p>
    <w:p>
      <w:pPr>
        <w:numPr>
          <w:ilvl w:val="0"/>
          <w:numId w:val="1002"/>
        </w:numPr>
        <w:pStyle w:val="Compact"/>
      </w:pPr>
      <w:r>
        <w:t xml:space="preserve">To co-create evidence-based recommendations for enhancing targeted professional development pathways specifically designed for Primary Teachers serving Lyon's unique urban context.</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conducted within the metropolitan area of France Lyon.</w:t>
      </w:r>
    </w:p>
    <w:p>
      <w:pPr>
        <w:numPr>
          <w:ilvl w:val="0"/>
          <w:numId w:val="1003"/>
        </w:numPr>
        <w:pStyle w:val="Compact"/>
      </w:pPr>
      <w:r>
        <w:rPr>
          <w:bCs/>
          <w:b/>
        </w:rPr>
        <w:t xml:space="preserve">Phase 1 (Quantitative):</w:t>
      </w:r>
      <w:r>
        <w:t xml:space="preserve"> </w:t>
      </w:r>
      <w:r>
        <w:t xml:space="preserve">A large-scale online survey distributed to all Primary Teachers (n≈450) in Lyon's public primary schools via the Inspecteur Académique. The survey will measure self-reported digital competency levels, perceived efficacy in inclusive teaching, workload stress indicators, and current professional development utilization.</w:t>
      </w:r>
    </w:p>
    <w:p>
      <w:pPr>
        <w:numPr>
          <w:ilvl w:val="0"/>
          <w:numId w:val="1003"/>
        </w:numPr>
        <w:pStyle w:val="Compact"/>
      </w:pPr>
      <w:r>
        <w:rPr>
          <w:bCs/>
          <w:b/>
        </w:rPr>
        <w:t xml:space="preserve">Phase 2 (Qualitative):</w:t>
      </w:r>
      <w:r>
        <w:t xml:space="preserve"> </w:t>
      </w:r>
      <w:r>
        <w:t xml:space="preserve">In-depth semi-structured interviews with 30 Primary Teachers representing diverse schools (high/low SES neighborhoods, varying immigrant populations) and career stages. Focus groups will also be conducted with school directors (n=10) and local educational advisors (n=5) to contextualize findings.</w:t>
      </w:r>
    </w:p>
    <w:p>
      <w:pPr>
        <w:numPr>
          <w:ilvl w:val="0"/>
          <w:numId w:val="1003"/>
        </w:numPr>
        <w:pStyle w:val="Compact"/>
      </w:pPr>
      <w:r>
        <w:rPr>
          <w:bCs/>
          <w:b/>
        </w:rPr>
        <w:t xml:space="preserve">Phase 3 (Co-design Workshop):</w:t>
      </w:r>
      <w:r>
        <w:t xml:space="preserve"> </w:t>
      </w:r>
      <w:r>
        <w:t xml:space="preserve">A participatory workshop involving key teacher representatives from Phase 2, along with regional education officials and university researchers, to translate findings into concrete professional development proposals. Data analysis will utilize NVivo for qualitative data and SPSS for quantitative analysis.</w:t>
      </w:r>
    </w:p>
    <w:bookmarkEnd w:id="24"/>
    <w:bookmarkStart w:id="25" w:name="significance-expected-contribution"/>
    <w:p>
      <w:pPr>
        <w:pStyle w:val="Heading2"/>
      </w:pPr>
      <w:r>
        <w:t xml:space="preserve">5. Significance &amp; Expected Contribution</w:t>
      </w:r>
    </w:p>
    <w:p>
      <w:pPr>
        <w:pStyle w:val="FirstParagraph"/>
      </w:pPr>
      <w:r>
        <w:t xml:space="preserve">This Research Proposal directly addresses a critical gap in the French educational research landscape concerning Primary Teachers at the local level. The findings will be instrumental for several stakeholders:</w:t>
      </w:r>
    </w:p>
    <w:p>
      <w:pPr>
        <w:numPr>
          <w:ilvl w:val="0"/>
          <w:numId w:val="1004"/>
        </w:numPr>
        <w:pStyle w:val="Compact"/>
      </w:pPr>
      <w:r>
        <w:rPr>
          <w:bCs/>
          <w:b/>
        </w:rPr>
        <w:t xml:space="preserve">Local Authorities (Métropole de Lyon, Inspection Académique):</w:t>
      </w:r>
      <w:r>
        <w:t xml:space="preserve"> </w:t>
      </w:r>
      <w:r>
        <w:t xml:space="preserve">To redesign targeted, context-sensitive professional development programs that move beyond generic national training models towards solutions responsive to Lyon's specific demographic and pedagogical challenges.</w:t>
      </w:r>
    </w:p>
    <w:p>
      <w:pPr>
        <w:numPr>
          <w:ilvl w:val="0"/>
          <w:numId w:val="1004"/>
        </w:numPr>
        <w:pStyle w:val="Compact"/>
      </w:pPr>
      <w:r>
        <w:rPr>
          <w:bCs/>
          <w:b/>
        </w:rPr>
        <w:t xml:space="preserve">Primary Teachers:</w:t>
      </w:r>
      <w:r>
        <w:t xml:space="preserve"> </w:t>
      </w:r>
      <w:r>
        <w:t xml:space="preserve">To validate their experiences and provide a stronger evidence base for advocating for better support systems, resources, and workload management strategies within France Lyon.</w:t>
      </w:r>
    </w:p>
    <w:p>
      <w:pPr>
        <w:numPr>
          <w:ilvl w:val="0"/>
          <w:numId w:val="1004"/>
        </w:numPr>
        <w:pStyle w:val="Compact"/>
      </w:pPr>
      <w:r>
        <w:rPr>
          <w:bCs/>
          <w:b/>
        </w:rPr>
        <w:t xml:space="preserve">National Policy (Ministry of Education):</w:t>
      </w:r>
      <w:r>
        <w:t xml:space="preserve"> </w:t>
      </w:r>
      <w:r>
        <w:t xml:space="preserve">To inform future iterations of the National Digital Education Plan and inclusive education policies by providing robust local data demonstrating what works (or doesn't) in a major urban French context like Lyon.</w:t>
      </w:r>
    </w:p>
    <w:p>
      <w:pPr>
        <w:numPr>
          <w:ilvl w:val="0"/>
          <w:numId w:val="1004"/>
        </w:numPr>
        <w:pStyle w:val="Compact"/>
      </w:pPr>
      <w:r>
        <w:rPr>
          <w:bCs/>
          <w:b/>
        </w:rPr>
        <w:t xml:space="preserve">University Teacher Training Programs:</w:t>
      </w:r>
      <w:r>
        <w:t xml:space="preserve"> </w:t>
      </w:r>
      <w:r>
        <w:t xml:space="preserve">To refine curricula for future Primary Teachers, ensuring they graduate with skills specifically relevant to urban settings like Lyon.</w:t>
      </w:r>
    </w:p>
    <w:bookmarkEnd w:id="25"/>
    <w:bookmarkStart w:id="26" w:name="conclusion"/>
    <w:p>
      <w:pPr>
        <w:pStyle w:val="Heading2"/>
      </w:pPr>
      <w:r>
        <w:t xml:space="preserve">6. Conclusion</w:t>
      </w:r>
    </w:p>
    <w:p>
      <w:pPr>
        <w:pStyle w:val="FirstParagraph"/>
      </w:pPr>
      <w:r>
        <w:t xml:space="preserve">The professional development needs of Primary Teachers in France Lyon are not merely academic concerns; they are fundamental to the educational success and social integration of Lyon's youngest citizens. This Research Proposal presents a timely, rigorous investigation into the realities faced by these educators within one of Europe's most vibrant and diverse urban centers. By centering the voices and experiences of Primary Teachers themselves through robust methodology grounded in Lyon's unique context, this study promises not only to contribute significantly to French educational scholarship but also to generate practical, implementable strategies that enhance teaching quality, student outcomes, and teacher resilience across primary schools throughout France Lyon. The successful completion of this research will provide an indispensable roadmap for cultivating a more effective, equitable, and sustainable primary education system in the heart of France's second city.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Primary Teacher Professional Development in France Lyon</dc:title>
  <dc:creator/>
  <dc:language>en</dc:language>
  <cp:keywords/>
  <dcterms:created xsi:type="dcterms:W3CDTF">2025-12-11T06:33:39Z</dcterms:created>
  <dcterms:modified xsi:type="dcterms:W3CDTF">2025-12-11T06:33:39Z</dcterms:modified>
</cp:coreProperties>
</file>

<file path=docProps/custom.xml><?xml version="1.0" encoding="utf-8"?>
<Properties xmlns="http://schemas.openxmlformats.org/officeDocument/2006/custom-properties" xmlns:vt="http://schemas.openxmlformats.org/officeDocument/2006/docPropsVTypes"/>
</file>