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Capacity</w:t>
      </w:r>
      <w:r>
        <w:t xml:space="preserve"> </w:t>
      </w:r>
      <w:r>
        <w:t xml:space="preserve">and</w:t>
      </w:r>
      <w:r>
        <w:t xml:space="preserve"> </w:t>
      </w:r>
      <w:r>
        <w:t xml:space="preserve">Retention</w:t>
      </w:r>
      <w:r>
        <w:t xml:space="preserve"> </w:t>
      </w:r>
      <w:r>
        <w:t xml:space="preserve">Strategies</w:t>
      </w:r>
      <w:r>
        <w:t xml:space="preserve"> </w:t>
      </w:r>
      <w:r>
        <w:t xml:space="preserve">for</w:t>
      </w:r>
      <w:r>
        <w:t xml:space="preserve"> </w:t>
      </w:r>
      <w:r>
        <w:t xml:space="preserve">Manila</w:t>
      </w:r>
      <w:r>
        <w:t xml:space="preserve"> </w:t>
      </w:r>
      <w:r>
        <w:t xml:space="preserve">Public</w:t>
      </w:r>
      <w:r>
        <w:t xml:space="preserve"> </w:t>
      </w:r>
      <w:r>
        <w:t xml:space="preserve">Schools</w:t>
      </w:r>
    </w:p>
    <w:bookmarkStart w:id="27" w:name="Xe3737ab12361447b4202153486ec6983ba35a9b"/>
    <w:p>
      <w:pPr>
        <w:pStyle w:val="Heading1"/>
      </w:pPr>
      <w:r>
        <w:t xml:space="preserve">Research Proposal: Evaluating Professional Development and Support Systems for Teacher Primary in Manila Public Schools, Philippines</w:t>
      </w:r>
    </w:p>
    <w:bookmarkStart w:id="20" w:name="introduction-and-problem-statement"/>
    <w:p>
      <w:pPr>
        <w:pStyle w:val="Heading2"/>
      </w:pPr>
      <w:r>
        <w:t xml:space="preserve">1. Introduction and Problem Statement</w:t>
      </w:r>
    </w:p>
    <w:p>
      <w:pPr>
        <w:pStyle w:val="FirstParagraph"/>
      </w:pPr>
      <w:r>
        <w:t xml:space="preserve">The quality of education in the Philippines is fundamentally tied to the efficacy of its teaching workforce, particularly at the primary level where foundational learning occurs. In Manila, the capital city housing over 13 million residents and serving as a national educational hub, challenges facing</w:t>
      </w:r>
      <w:r>
        <w:t xml:space="preserve"> </w:t>
      </w:r>
      <w:r>
        <w:rPr>
          <w:iCs/>
          <w:i/>
        </w:rPr>
        <w:t xml:space="preserve">Teacher Primary</w:t>
      </w:r>
      <w:r>
        <w:t xml:space="preserve"> </w:t>
      </w:r>
      <w:r>
        <w:t xml:space="preserve">(grades 1-6) are acute and multifaceted. Despite Department of Education (DepEd) initiatives like the K-12 program, Manila public schools grapple with severe teacher shortages, high workloads, inadequate classroom resources, and socioeconomic pressures impacting student outcomes. This Research Proposal addresses a critical gap: the lack of localized studies examining</w:t>
      </w:r>
      <w:r>
        <w:t xml:space="preserve"> </w:t>
      </w:r>
      <w:r>
        <w:rPr>
          <w:iCs/>
          <w:i/>
        </w:rPr>
        <w:t xml:space="preserve">Teacher Primary</w:t>
      </w:r>
      <w:r>
        <w:t xml:space="preserve"> </w:t>
      </w:r>
      <w:r>
        <w:t xml:space="preserve">capacity building and retention strategies specifically within Manila's urban educational context. Understanding these dynamics is not merely academic; it is essential for improving literacy rates, reducing dropout figures, and achieving sustainable education goals in the Philippines' most densely populated region.</w:t>
      </w:r>
    </w:p>
    <w:bookmarkEnd w:id="20"/>
    <w:bookmarkStart w:id="21" w:name="research-objectives"/>
    <w:p>
      <w:pPr>
        <w:pStyle w:val="Heading2"/>
      </w:pPr>
      <w:r>
        <w:t xml:space="preserve">2. Research Objectives</w:t>
      </w:r>
    </w:p>
    <w:p>
      <w:pPr>
        <w:pStyle w:val="FirstParagraph"/>
      </w:pPr>
      <w:r>
        <w:t xml:space="preserve">This study aims to:</w:t>
      </w:r>
    </w:p>
    <w:p>
      <w:pPr>
        <w:numPr>
          <w:ilvl w:val="0"/>
          <w:numId w:val="1001"/>
        </w:numPr>
        <w:pStyle w:val="Compact"/>
      </w:pPr>
      <w:r>
        <w:t xml:space="preserve">Identify specific professional development needs and challenges faced by current Teacher Primary in Manila public schools.</w:t>
      </w:r>
    </w:p>
    <w:p>
      <w:pPr>
        <w:numPr>
          <w:ilvl w:val="0"/>
          <w:numId w:val="1001"/>
        </w:numPr>
        <w:pStyle w:val="Compact"/>
      </w:pPr>
      <w:r>
        <w:t xml:space="preserve">Evaluate the effectiveness of existing DepEd-supported programs (e.g., training workshops, mentoring) for Teacher Primary within the unique socio-urban environment of Manila.</w:t>
      </w:r>
    </w:p>
    <w:p>
      <w:pPr>
        <w:numPr>
          <w:ilvl w:val="0"/>
          <w:numId w:val="1001"/>
        </w:numPr>
        <w:pStyle w:val="Compact"/>
      </w:pPr>
      <w:r>
        <w:t xml:space="preserve">Analyze key factors influencing job satisfaction and retention among Teacher Primary in Manila's diverse school settings (e.g., high-poverty barangays vs. more affluent districts).</w:t>
      </w:r>
    </w:p>
    <w:p>
      <w:pPr>
        <w:numPr>
          <w:ilvl w:val="0"/>
          <w:numId w:val="1001"/>
        </w:numPr>
        <w:pStyle w:val="Compact"/>
      </w:pPr>
      <w:r>
        <w:t xml:space="preserve">Develop evidence-based recommendations to enhance support systems, reduce burnout, and improve teaching quality for Teacher Primary across Manila.</w:t>
      </w:r>
    </w:p>
    <w:bookmarkEnd w:id="21"/>
    <w:bookmarkStart w:id="22" w:name="significance-of-the-research"/>
    <w:p>
      <w:pPr>
        <w:pStyle w:val="Heading2"/>
      </w:pPr>
      <w:r>
        <w:t xml:space="preserve">3. Significance of the Research</w:t>
      </w:r>
    </w:p>
    <w:p>
      <w:pPr>
        <w:pStyle w:val="FirstParagraph"/>
      </w:pPr>
      <w:r>
        <w:t xml:space="preserve">This research is critically significant for several reasons. First, Manila represents a microcosm of the Philippines' most pressing educational challenges: extreme population density, vast socioeconomic disparities impacting classroom diversity, and intense pressure on public school infrastructure. Teacher Primary in Manila are often the first line of defense against educational inequality; their effectiveness directly shapes national literacy statistics and student futures. Second, while broader Philippine education studies exist, few focus *exclusively* on Manila's primary teachers' lived experiences and contextual barriers. Third, findings will provide actionable data for DepEd Manila offices, school administrators (School Heads), and local government units (LGUs) to tailor interventions effectively. Finally, this work contributes directly to national priorities outlined in the</w:t>
      </w:r>
      <w:r>
        <w:t xml:space="preserve"> </w:t>
      </w:r>
      <w:r>
        <w:rPr>
          <w:iCs/>
          <w:i/>
        </w:rPr>
        <w:t xml:space="preserve">Philippines Educational Development Plan 2030</w:t>
      </w:r>
      <w:r>
        <w:t xml:space="preserve">, emphasizing teacher quality as a cornerstone of educational equity.</w:t>
      </w:r>
    </w:p>
    <w:bookmarkEnd w:id="22"/>
    <w:bookmarkStart w:id="23" w:name="X2e17cca275f311f18711359057df74714463b77"/>
    <w:p>
      <w:pPr>
        <w:pStyle w:val="Heading2"/>
      </w:pPr>
      <w:r>
        <w:t xml:space="preserve">4. Literature Review: Contextualizing Teacher Primary in Manila</w:t>
      </w:r>
    </w:p>
    <w:p>
      <w:pPr>
        <w:pStyle w:val="FirstParagraph"/>
      </w:pPr>
      <w:r>
        <w:t xml:space="preserve">Existing literature highlights global and Philippine trends: high teacher turnover, insufficient pedagogical training, and administrative burdens negatively impact primary education (UNICEF Philippines, 2021). Studies specific to Manila (e.g., Tan &amp; Santos, 2019) note unique stressors: overcrowded classrooms exceeding 60 students in some public schools near markets or informal settlements; limited access to digital resources despite national tech initiatives; and the emotional toll of teaching students facing urban poverty, malnutrition, and safety concerns. Crucially, research on</w:t>
      </w:r>
      <w:r>
        <w:t xml:space="preserve"> </w:t>
      </w:r>
      <w:r>
        <w:rPr>
          <w:iCs/>
          <w:i/>
        </w:rPr>
        <w:t xml:space="preserve">Teacher Primary</w:t>
      </w:r>
      <w:r>
        <w:t xml:space="preserve"> </w:t>
      </w:r>
      <w:r>
        <w:t xml:space="preserve">retention strategies in Manila's *specific* urban landscape remains sparse. This gap necessitates primary data collection within Manila itself to move beyond generalizations.</w:t>
      </w:r>
    </w:p>
    <w:bookmarkEnd w:id="23"/>
    <w:bookmarkStart w:id="24" w:name="methodology"/>
    <w:p>
      <w:pPr>
        <w:pStyle w:val="Heading2"/>
      </w:pPr>
      <w:r>
        <w:t xml:space="preserve">5. Methodology</w:t>
      </w:r>
    </w:p>
    <w:p>
      <w:pPr>
        <w:pStyle w:val="FirstParagraph"/>
      </w:pPr>
      <w:r>
        <w:t xml:space="preserve">This study will employ a mixed-methods approach, ensuring triangulation of data for robust conclusions relevant to the Manila context.</w:t>
      </w:r>
    </w:p>
    <w:p>
      <w:pPr>
        <w:numPr>
          <w:ilvl w:val="0"/>
          <w:numId w:val="1002"/>
        </w:numPr>
        <w:pStyle w:val="Compact"/>
      </w:pPr>
      <w:r>
        <w:rPr>
          <w:bCs/>
          <w:b/>
        </w:rPr>
        <w:t xml:space="preserve">Qualitative Component:</w:t>
      </w:r>
      <w:r>
        <w:t xml:space="preserve"> </w:t>
      </w:r>
      <w:r>
        <w:t xml:space="preserve">In-depth interviews (n=30) and focus group discussions (FGDs, 4 groups of 6-8 participants each) with current Teacher Primary from diverse public schools across Manila (e.g., Quezon City, Mandaluyong, Malabon - representative of different socioeconomic areas). Key topics: daily challenges, perceived support needs, motivations for staying/leaving.</w:t>
      </w:r>
    </w:p>
    <w:p>
      <w:pPr>
        <w:numPr>
          <w:ilvl w:val="0"/>
          <w:numId w:val="1002"/>
        </w:numPr>
        <w:pStyle w:val="Compact"/>
      </w:pPr>
      <w:r>
        <w:rPr>
          <w:bCs/>
          <w:b/>
        </w:rPr>
        <w:t xml:space="preserve">Quantitative Component:</w:t>
      </w:r>
      <w:r>
        <w:t xml:space="preserve"> </w:t>
      </w:r>
      <w:r>
        <w:t xml:space="preserve">Structured surveys administered to Teacher Primary (n=250) across 15 public schools in Manila. Survey will measure job satisfaction, workload perception, access to professional development, self-efficacy using validated scales adapted for the Philippine context.</w:t>
      </w:r>
    </w:p>
    <w:p>
      <w:pPr>
        <w:numPr>
          <w:ilvl w:val="0"/>
          <w:numId w:val="1002"/>
        </w:numPr>
        <w:pStyle w:val="Compact"/>
      </w:pPr>
      <w:r>
        <w:rPr>
          <w:bCs/>
          <w:b/>
        </w:rPr>
        <w:t xml:space="preserve">Data Analysis:</w:t>
      </w:r>
      <w:r>
        <w:t xml:space="preserve"> </w:t>
      </w:r>
      <w:r>
        <w:t xml:space="preserve">Qualitative data analyzed thematically; quantitative data subjected to statistical analysis (SPSS) to identify correlations (e.g., between school location and retention rates).</w:t>
      </w:r>
    </w:p>
    <w:p>
      <w:pPr>
        <w:numPr>
          <w:ilvl w:val="0"/>
          <w:numId w:val="1002"/>
        </w:numPr>
        <w:pStyle w:val="Compact"/>
      </w:pPr>
      <w:r>
        <w:rPr>
          <w:bCs/>
          <w:b/>
        </w:rPr>
        <w:t xml:space="preserve">Sampling Strategy:</w:t>
      </w:r>
      <w:r>
        <w:t xml:space="preserve"> </w:t>
      </w:r>
      <w:r>
        <w:t xml:space="preserve">Stratified random sampling based on school poverty index (DepEd classification) and geographic zone within Manila.</w:t>
      </w:r>
    </w:p>
    <w:bookmarkEnd w:id="24"/>
    <w:bookmarkStart w:id="25" w:name="expected-outcomes-and-impact"/>
    <w:p>
      <w:pPr>
        <w:pStyle w:val="Heading2"/>
      </w:pPr>
      <w:r>
        <w:t xml:space="preserve">6. Expected Outcomes and Impact</w:t>
      </w:r>
    </w:p>
    <w:p>
      <w:pPr>
        <w:pStyle w:val="FirstParagraph"/>
      </w:pPr>
      <w:r>
        <w:t xml:space="preserve">The primary outcome is a comprehensive report detailing the specific, nuanced challenges of Teacher Primary in Manila public schools. Key expected findings include:</w:t>
      </w:r>
    </w:p>
    <w:p>
      <w:pPr>
        <w:numPr>
          <w:ilvl w:val="0"/>
          <w:numId w:val="1003"/>
        </w:numPr>
        <w:pStyle w:val="Compact"/>
      </w:pPr>
      <w:r>
        <w:t xml:space="preserve">A validated list of priority professional development needs (e.g., classroom management for large, diverse classes; trauma-informed teaching techniques for urban poverty contexts) directly informed by teachers.</w:t>
      </w:r>
    </w:p>
    <w:p>
      <w:pPr>
        <w:numPr>
          <w:ilvl w:val="0"/>
          <w:numId w:val="1003"/>
        </w:numPr>
        <w:pStyle w:val="Compact"/>
      </w:pPr>
      <w:r>
        <w:t xml:space="preserve">Data on the relative effectiveness of current DepEd programs within Manila's reality, highlighting which initiatives work and where they fall short.</w:t>
      </w:r>
    </w:p>
    <w:p>
      <w:pPr>
        <w:numPr>
          <w:ilvl w:val="0"/>
          <w:numId w:val="1003"/>
        </w:numPr>
        <w:pStyle w:val="Compact"/>
      </w:pPr>
      <w:r>
        <w:t xml:space="preserve">Identification of concrete, context-specific retention strategies (e.g., localized mentorship networks, targeted stipends for schools in high-need barangays, improved administrative support systems).</w:t>
      </w:r>
    </w:p>
    <w:p>
      <w:pPr>
        <w:pStyle w:val="FirstParagraph"/>
      </w:pPr>
      <w:r>
        <w:t xml:space="preserve">The direct impact will be providing Manila DepEd Division Office with actionable evidence to refine its Teacher Primary support frameworks. This could lead to more effective allocation of resources, better-targeted training modules developed *with* teachers in Manila, and potentially influence broader Philippine national policies on primary teacher welfare. Ultimately, the goal is a tangible improvement in teaching quality and stability for Teacher Primary serving Manila's children.</w:t>
      </w:r>
    </w:p>
    <w:bookmarkEnd w:id="25"/>
    <w:bookmarkStart w:id="26" w:name="conclusion"/>
    <w:p>
      <w:pPr>
        <w:pStyle w:val="Heading2"/>
      </w:pPr>
      <w:r>
        <w:t xml:space="preserve">7. Conclusion</w:t>
      </w:r>
    </w:p>
    <w:p>
      <w:pPr>
        <w:pStyle w:val="FirstParagraph"/>
      </w:pPr>
      <w:r>
        <w:t xml:space="preserve">The educational landscape of the Philippines Manila demands urgent attention to its foundational educators: the Teacher Primary. This Research Proposal outlines a vital investigation into their professional experiences and needs within the unique pressures of the capital city. By centering on Manila's specific realities – its density, diversity, and challenges – this study moves beyond generic solutions to generate practical strategies for enhancing teacher capacity and retention. The findings will empower DepEd Manila, school leaders, and policymakers with precise data to invest in their most critical resource: the Teacher Primary. Investing in these educators today is an investment in the academic success, social development, and future potential of every child attending public school across Manila and throughout the Philippines. This Research Proposal presents a necessary step towards building a more resilient, effective primary education system for our nation's children.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Capacity and Retention Strategies for Manila Public Schools</dc:title>
  <dc:creator/>
  <dc:language>en</dc:language>
  <cp:keywords/>
  <dcterms:created xsi:type="dcterms:W3CDTF">2026-07-21T03:15:37Z</dcterms:created>
  <dcterms:modified xsi:type="dcterms:W3CDTF">2026-07-21T03:15:37Z</dcterms:modified>
</cp:coreProperties>
</file>

<file path=docProps/custom.xml><?xml version="1.0" encoding="utf-8"?>
<Properties xmlns="http://schemas.openxmlformats.org/officeDocument/2006/custom-properties" xmlns:vt="http://schemas.openxmlformats.org/officeDocument/2006/docPropsVTypes"/>
</file>