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Barcelona,</w:t>
      </w:r>
      <w:r>
        <w:t xml:space="preserve"> </w:t>
      </w:r>
      <w:r>
        <w:t xml:space="preserve">Spain</w:t>
      </w:r>
    </w:p>
    <w:bookmarkStart w:id="27" w:name="X2b4beeb8a5e9f4599d4b6d32607628915969018"/>
    <w:p>
      <w:pPr>
        <w:pStyle w:val="Heading1"/>
      </w:pPr>
      <w:r>
        <w:t xml:space="preserve">Research Proposal: Cultivating Resilience and Innovation in Primary Teacher Practice within Barcelona, Spain</w:t>
      </w:r>
    </w:p>
    <w:bookmarkStart w:id="20" w:name="abstract-approx.-150-words"/>
    <w:p>
      <w:pPr>
        <w:pStyle w:val="Heading2"/>
      </w:pPr>
      <w:r>
        <w:t xml:space="preserve">Abstract (Approx. 150 words)</w:t>
      </w:r>
    </w:p>
    <w:p>
      <w:pPr>
        <w:pStyle w:val="FirstParagraph"/>
      </w:pPr>
      <w:r>
        <w:t xml:space="preserve">This research proposal investigates the critical need for targeted professional development frameworks specifically designed for Primary Teachers in Barcelona, Spain. Focusing on the unique socio-educational context of Catalonia's capital, this study addresses challenges including linguistic diversity (Catalan/Spanish/immigrant languages), evolving curricular demands under Spain's LOMLOE (Organic Law on Education), and post-pandemic pedagogical recovery. Through a mixed-methods approach combining quantitative surveys and qualitative focus groups across 10 public primary schools in diverse Barcelona districts, the research aims to identify specific competencies, support needs, and effective professional development models for Primary Teachers operating within Barcelona's complex educational ecosystem. The findings will directly inform regional policy recommendations to enhance teacher well-being, pedagogical efficacy, and student outcomes in one of Spain's most dynamic urban education settings.</w:t>
      </w:r>
    </w:p>
    <w:bookmarkEnd w:id="20"/>
    <w:bookmarkStart w:id="21" w:name="Xc3771dfe2761ca6c3f783140218f87db74e625a"/>
    <w:p>
      <w:pPr>
        <w:pStyle w:val="Heading2"/>
      </w:pPr>
      <w:r>
        <w:t xml:space="preserve">1. Introduction: Contextualizing Primary Teacher Practice in Barcelona, Spain (Approx. 150 words)</w:t>
      </w:r>
    </w:p>
    <w:p>
      <w:pPr>
        <w:pStyle w:val="FirstParagraph"/>
      </w:pPr>
      <w:r>
        <w:t xml:space="preserve">Barcelona represents a microcosm of contemporary challenges and opportunities within Spanish primary education (Educación Primaria). As the cultural and educational hub of Catalonia, it hosts a highly diverse student population with significant linguistic plurality – including Catalan speakers, Spanish speakers, and children from immigrant backgrounds speaking over 150 languages. This demands exceptional adaptability from the</w:t>
      </w:r>
      <w:r>
        <w:t xml:space="preserve"> </w:t>
      </w:r>
      <w:r>
        <w:rPr>
          <w:bCs/>
          <w:b/>
        </w:rPr>
        <w:t xml:space="preserve">Teacher Primary</w:t>
      </w:r>
      <w:r>
        <w:t xml:space="preserve">, who must navigate the dual language immersion curriculum (Catalan as the primary medium of instruction) while adhering to Spain's national educational standards (LOMLOE). Simultaneously, Barcelona faces intense socio-economic disparities across its districts, impacting school resources and student needs. The role of the</w:t>
      </w:r>
      <w:r>
        <w:t xml:space="preserve"> </w:t>
      </w:r>
      <w:r>
        <w:rPr>
          <w:bCs/>
          <w:b/>
        </w:rPr>
        <w:t xml:space="preserve">Teacher Primary</w:t>
      </w:r>
      <w:r>
        <w:t xml:space="preserve"> </w:t>
      </w:r>
      <w:r>
        <w:t xml:space="preserve">transcends mere content delivery; they are central to fostering social cohesion, linguistic integration, and academic success in this complex urban environment. Current professional development structures often fail to adequately address these specific Barcelona realities or the heightened stressors on educators post-pandemic, making this research imperative for sustaining quality education within</w:t>
      </w:r>
      <w:r>
        <w:t xml:space="preserve"> </w:t>
      </w:r>
      <w:r>
        <w:rPr>
          <w:bCs/>
          <w:b/>
        </w:rPr>
        <w:t xml:space="preserve">Spain Barcelona</w:t>
      </w:r>
      <w:r>
        <w:t xml:space="preserve">.</w:t>
      </w:r>
    </w:p>
    <w:bookmarkEnd w:id="21"/>
    <w:bookmarkStart w:id="22" w:name="X5e8d712f90eee79293af892eb33444e1a0dd71e"/>
    <w:p>
      <w:pPr>
        <w:pStyle w:val="Heading2"/>
      </w:pPr>
      <w:r>
        <w:t xml:space="preserve">2. Problem Statement: The Gap in Support for Primary Teachers (Approx. 150 words)</w:t>
      </w:r>
    </w:p>
    <w:p>
      <w:pPr>
        <w:pStyle w:val="FirstParagraph"/>
      </w:pPr>
      <w:r>
        <w:t xml:space="preserve">Despite recognition of the</w:t>
      </w:r>
      <w:r>
        <w:t xml:space="preserve"> </w:t>
      </w:r>
      <w:r>
        <w:rPr>
          <w:bCs/>
          <w:b/>
        </w:rPr>
        <w:t xml:space="preserve">Teacher Primary</w:t>
      </w:r>
      <w:r>
        <w:t xml:space="preserve">'s pivotal role, evidence from recent regional reports (e.g., Ajuntament de Barcelona, 2023; Generalitat de Catalunya, 2024) indicates a significant gap in tailored professional development. Existing programs often focus on generic pedagogical strategies or national policy compliance without addressing the nuanced daily challenges faced by</w:t>
      </w:r>
      <w:r>
        <w:t xml:space="preserve"> </w:t>
      </w:r>
      <w:r>
        <w:rPr>
          <w:bCs/>
          <w:b/>
        </w:rPr>
        <w:t xml:space="preserve">Teacher Primary</w:t>
      </w:r>
      <w:r>
        <w:t xml:space="preserve"> </w:t>
      </w:r>
      <w:r>
        <w:t xml:space="preserve">in Barcelona: managing multilingual classrooms, integrating socio-emotional learning for diverse backgrounds, leveraging technology effectively within resource-constrained urban schools, and mitigating burnout linked to high workloads. The current system frequently offers insufficient time, resources, or context-specific training. Consequently, many</w:t>
      </w:r>
      <w:r>
        <w:t xml:space="preserve"> </w:t>
      </w:r>
      <w:r>
        <w:rPr>
          <w:bCs/>
          <w:b/>
        </w:rPr>
        <w:t xml:space="preserve">Primary Teachers</w:t>
      </w:r>
      <w:r>
        <w:t xml:space="preserve"> </w:t>
      </w:r>
      <w:r>
        <w:t xml:space="preserve">report feeling unsupported in developing the precise skills needed to thrive in Barcelona's unique educational landscape, potentially impacting student engagement and achievement – a critical concern for</w:t>
      </w:r>
      <w:r>
        <w:t xml:space="preserve"> </w:t>
      </w:r>
      <w:r>
        <w:rPr>
          <w:bCs/>
          <w:b/>
        </w:rPr>
        <w:t xml:space="preserve">Spain Barcelona</w:t>
      </w:r>
      <w:r>
        <w:t xml:space="preserve">'s future educational equity and social fabric.</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identify the most pressing professional development needs, challenges, and desired competencies among Primary Teachers across diverse school settings in Barcelona, Spain.</w:t>
      </w:r>
    </w:p>
    <w:p>
      <w:pPr>
        <w:numPr>
          <w:ilvl w:val="0"/>
          <w:numId w:val="1001"/>
        </w:numPr>
        <w:pStyle w:val="Compact"/>
      </w:pPr>
      <w:r>
        <w:t xml:space="preserve">To evaluate the effectiveness of existing professional development models currently utilized by Primary Teachers in Barcelona and pinpoint systemic barriers to their success.</w:t>
      </w:r>
    </w:p>
    <w:p>
      <w:pPr>
        <w:numPr>
          <w:ilvl w:val="0"/>
          <w:numId w:val="1001"/>
        </w:numPr>
        <w:pStyle w:val="Compact"/>
      </w:pPr>
      <w:r>
        <w:t xml:space="preserve">To co-design with teachers a preliminary framework for contextually relevant, sustainable professional development specifically tailored for the Primary Teacher role within Barcelona's socio-educational environment.</w:t>
      </w:r>
    </w:p>
    <w:bookmarkEnd w:id="23"/>
    <w:bookmarkStart w:id="24" w:name="Xe07dbb02dd716c7c4508345cc33d1a94b3ec1ff"/>
    <w:p>
      <w:pPr>
        <w:pStyle w:val="Heading2"/>
      </w:pPr>
      <w:r>
        <w:t xml:space="preserve">4. Methodology: A Mixed-Methods Approach in Barcelona (Approx. 200 words)</w:t>
      </w:r>
    </w:p>
    <w:p>
      <w:pPr>
        <w:pStyle w:val="FirstParagraph"/>
      </w:pPr>
      <w:r>
        <w:t xml:space="preserve">This study employs a sequential mixed-methods design, conducted over 18 months within the administrative boundaries of Barcelona, Spain.</w:t>
      </w:r>
    </w:p>
    <w:p>
      <w:pPr>
        <w:numPr>
          <w:ilvl w:val="0"/>
          <w:numId w:val="1002"/>
        </w:numPr>
        <w:pStyle w:val="Compact"/>
      </w:pPr>
      <w:r>
        <w:rPr>
          <w:bCs/>
          <w:b/>
        </w:rPr>
        <w:t xml:space="preserve">Phase 1 (Quantitative):</w:t>
      </w:r>
      <w:r>
        <w:t xml:space="preserve"> </w:t>
      </w:r>
      <w:r>
        <w:t xml:space="preserve">A stratified random survey will be distributed to all Primary Teachers (N≈500) across 25 public primary schools in five distinct Barcelona districts (representing varying socio-economic profiles: Eixample, Horta-Guinardó, Sant Andreu, Nou Barris, Sarrià-Sant Gervasi). The survey will measure perceived needs (using validated scales like the Teacher Professional Development Needs Assessment), workload stressors, self-efficacy in key areas (multilingual pedagogy, socio-emotional support), and satisfaction with current PD offerings. Language will be offered in Catalan and Spanish.</w:t>
      </w:r>
    </w:p>
    <w:p>
      <w:pPr>
        <w:numPr>
          <w:ilvl w:val="0"/>
          <w:numId w:val="1002"/>
        </w:numPr>
        <w:pStyle w:val="Compact"/>
      </w:pPr>
      <w:r>
        <w:rPr>
          <w:bCs/>
          <w:b/>
        </w:rPr>
        <w:t xml:space="preserve">Phase 2 (Qualitative):</w:t>
      </w:r>
      <w:r>
        <w:t xml:space="preserve"> </w:t>
      </w:r>
      <w:r>
        <w:t xml:space="preserve">Purposive sampling will identify 30 survey participants for in-depth semi-structured interviews. Additionally, 5 focus groups (6-8 teachers each) will be conducted across different school types. Interviews and focus groups will explore the 'how' and 'why' behind survey findings, delving into specific classroom strategies, successful PD experiences (or lack thereof), resource needs, and co-creation of potential solutions. Data analysis will utilize thematic analysis for qualitative data and descriptive/inferential statistics for quantitative data.</w:t>
      </w:r>
    </w:p>
    <w:p>
      <w:pPr>
        <w:pStyle w:val="FirstParagraph"/>
      </w:pPr>
      <w:r>
        <w:t xml:space="preserve">Triangulation of these methods ensures robust findings grounded in the lived experience of</w:t>
      </w:r>
      <w:r>
        <w:t xml:space="preserve"> </w:t>
      </w:r>
      <w:r>
        <w:rPr>
          <w:bCs/>
          <w:b/>
        </w:rPr>
        <w:t xml:space="preserve">Teacher Primary</w:t>
      </w:r>
      <w:r>
        <w:t xml:space="preserve"> </w:t>
      </w:r>
      <w:r>
        <w:t xml:space="preserve">within Barcelona, Spain. Ethical approval will be sought from the University of Barcelona's Ethics Committee and relevant municipal education authorities.</w:t>
      </w:r>
    </w:p>
    <w:bookmarkEnd w:id="24"/>
    <w:bookmarkStart w:id="25" w:name="X72a2a75ef1df8facc0a9041b6763e9c073f8d27"/>
    <w:p>
      <w:pPr>
        <w:pStyle w:val="Heading2"/>
      </w:pPr>
      <w:r>
        <w:t xml:space="preserve">5. Expected Outcomes and Significance (Approx. 150 words)</w:t>
      </w:r>
    </w:p>
    <w:p>
      <w:pPr>
        <w:pStyle w:val="FirstParagraph"/>
      </w:pPr>
      <w:r>
        <w:t xml:space="preserve">This research is expected to yield a detailed needs assessment report specific to the</w:t>
      </w:r>
      <w:r>
        <w:t xml:space="preserve"> </w:t>
      </w:r>
      <w:r>
        <w:rPr>
          <w:bCs/>
          <w:b/>
        </w:rPr>
        <w:t xml:space="preserve">Teacher Primary</w:t>
      </w:r>
      <w:r>
        <w:t xml:space="preserve"> </w:t>
      </w:r>
      <w:r>
        <w:t xml:space="preserve">role in Barcelona, identifying critical gaps and high-impact PD areas (e.g., trauma-informed practices for immigrant students, effective tech integration for diverse learners). The co-designed framework will provide a practical blueprint for school leaders, the Barcelona City Council's Education Department (Conselleria d'Educació), and Catalan Ministry of Education to develop targeted, scalable professional development programs. Crucially, it moves beyond generic models to offer solutions *for* Barcelona *by* its teachers. The significance extends nationally: Barcelona serves as a vital case study for urban primary education in Spain. By demonstrating how context-specific PD enhances teacher resilience and effectiveness within a complex linguistic and socio-economic milieu, this research will contribute directly to improving the quality of</w:t>
      </w:r>
      <w:r>
        <w:t xml:space="preserve"> </w:t>
      </w:r>
      <w:r>
        <w:rPr>
          <w:bCs/>
          <w:b/>
        </w:rPr>
        <w:t xml:space="preserve">Teacher Primary</w:t>
      </w:r>
      <w:r>
        <w:t xml:space="preserve"> </w:t>
      </w:r>
      <w:r>
        <w:t xml:space="preserve">practice across</w:t>
      </w:r>
      <w:r>
        <w:t xml:space="preserve"> </w:t>
      </w:r>
      <w:r>
        <w:rPr>
          <w:bCs/>
          <w:b/>
        </w:rPr>
        <w:t xml:space="preserve">Spain Barcelona</w:t>
      </w:r>
      <w:r>
        <w:t xml:space="preserve"> </w:t>
      </w:r>
      <w:r>
        <w:t xml:space="preserve">and offer valuable lessons for other major cities in Spain grappling with similar challenges.</w:t>
      </w:r>
    </w:p>
    <w:bookmarkEnd w:id="25"/>
    <w:bookmarkStart w:id="26" w:name="conclusion-approx.-50-words"/>
    <w:p>
      <w:pPr>
        <w:pStyle w:val="Heading2"/>
      </w:pPr>
      <w:r>
        <w:t xml:space="preserve">6. Conclusion (Approx. 50 words)</w:t>
      </w:r>
    </w:p>
    <w:p>
      <w:pPr>
        <w:pStyle w:val="FirstParagraph"/>
      </w:pPr>
      <w:r>
        <w:t xml:space="preserve">The success of Barcelona's primary education system hinges on empowering its Primary Teachers. This research provides a vital step towards creating an ecosystem where the</w:t>
      </w:r>
      <w:r>
        <w:t xml:space="preserve"> </w:t>
      </w:r>
      <w:r>
        <w:rPr>
          <w:bCs/>
          <w:b/>
        </w:rPr>
        <w:t xml:space="preserve">Teacher Primary</w:t>
      </w:r>
      <w:r>
        <w:t xml:space="preserve">, central to student development in this vibrant city, receives the contextually relevant support they need to excel. The findings will be instrumental in shaping future educational policy and practice within Barcelona,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Primary Teachers in Barcelona, Spain</dc:title>
  <dc:creator/>
  <dc:language>en</dc:language>
  <cp:keywords/>
  <dcterms:created xsi:type="dcterms:W3CDTF">2026-07-23T01:35:55Z</dcterms:created>
  <dcterms:modified xsi:type="dcterms:W3CDTF">2026-07-23T01:35:55Z</dcterms:modified>
</cp:coreProperties>
</file>

<file path=docProps/custom.xml><?xml version="1.0" encoding="utf-8"?>
<Properties xmlns="http://schemas.openxmlformats.org/officeDocument/2006/custom-properties" xmlns:vt="http://schemas.openxmlformats.org/officeDocument/2006/docPropsVTypes"/>
</file>