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Teacher</w:t>
      </w:r>
      <w:r>
        <w:t xml:space="preserve"> </w:t>
      </w:r>
      <w:r>
        <w:t xml:space="preserve">Primary</w:t>
      </w:r>
      <w:r>
        <w:t xml:space="preserve"> </w:t>
      </w:r>
      <w:r>
        <w:t xml:space="preserve">Professional</w:t>
      </w:r>
      <w:r>
        <w:t xml:space="preserve"> </w:t>
      </w:r>
      <w:r>
        <w:t xml:space="preserve">Development</w:t>
      </w:r>
      <w:r>
        <w:t xml:space="preserve"> </w:t>
      </w:r>
      <w:r>
        <w:t xml:space="preserve">in</w:t>
      </w:r>
      <w:r>
        <w:t xml:space="preserve"> </w:t>
      </w:r>
      <w:r>
        <w:t xml:space="preserve">Switzerland</w:t>
      </w:r>
      <w:r>
        <w:t xml:space="preserve"> </w:t>
      </w:r>
      <w:r>
        <w:t xml:space="preserve">Zurich</w:t>
      </w:r>
    </w:p>
    <w:bookmarkStart w:id="28" w:name="X79a501f0e6baa93267ef32e7b240116964d82c3"/>
    <w:p>
      <w:pPr>
        <w:pStyle w:val="Heading1"/>
      </w:pPr>
      <w:r>
        <w:t xml:space="preserve">Research Proposal: Enhancing Teacher Primary Competencies for Inclusive Education in Switzerland Zurich</w:t>
      </w:r>
    </w:p>
    <w:bookmarkStart w:id="20" w:name="introduction-and-context"/>
    <w:p>
      <w:pPr>
        <w:pStyle w:val="Heading2"/>
      </w:pPr>
      <w:r>
        <w:t xml:space="preserve">Introduction and Context</w:t>
      </w:r>
    </w:p>
    <w:p>
      <w:pPr>
        <w:pStyle w:val="FirstParagraph"/>
      </w:pPr>
      <w:r>
        <w:t xml:space="preserve">The educational landscape of Switzerland, particularly within the canton of Zurich, faces evolving challenges that demand targeted professional development for Teacher Primary. As a leading urban center in Switzerland Zurich, the canton boasts a robust education system under the framework of Swiss federalism, where curriculum design and teacher training are managed at the cantonal level. However, increasing classroom diversity—driven by immigration and multilingual demographics—creates pressing needs for primary educators to develop advanced pedagogical strategies. This</w:t>
      </w:r>
      <w:r>
        <w:t xml:space="preserve"> </w:t>
      </w:r>
      <w:r>
        <w:rPr>
          <w:bCs/>
          <w:b/>
        </w:rPr>
        <w:t xml:space="preserve">Research Proposal</w:t>
      </w:r>
      <w:r>
        <w:t xml:space="preserve"> </w:t>
      </w:r>
      <w:r>
        <w:t xml:space="preserve">addresses a critical gap: how can Teacher Primary in Switzerland Zurich effectively foster inclusive, culturally responsive learning environments while meeting stringent cantonal standards? With Zurich’s commitment to educational excellence through initiatives like the "Zürcher Lehrplan 21," this study is both timely and essential for sustaining Switzerland’s reputation for high-quality primary education.</w:t>
      </w:r>
    </w:p>
    <w:bookmarkEnd w:id="20"/>
    <w:bookmarkStart w:id="21" w:name="literature-review-and-problem-statement"/>
    <w:p>
      <w:pPr>
        <w:pStyle w:val="Heading2"/>
      </w:pPr>
      <w:r>
        <w:t xml:space="preserve">Literature Review and Problem Statement</w:t>
      </w:r>
    </w:p>
    <w:p>
      <w:pPr>
        <w:pStyle w:val="FirstParagraph"/>
      </w:pPr>
      <w:r>
        <w:t xml:space="preserve">Existing research on Teacher Primary in Swiss contexts often emphasizes structural aspects (e.g., curriculum alignment) but overlooks nuanced socio-educational dynamics. A 2023 study by the Zurich University of Teacher Education highlighted that 68% of primary teachers in Switzerland Zurich report insufficient training in managing linguistic diversity, despite over 40% of students being non-native German speakers. Similarly, the Swiss Federal Institute for Vocational Education and Training (SFIVET) noted a 25% rise in teacher burnout linked to inclusive pedagogy demands between 2020–2023. Crucially, Switzerland Zurich’s unique position—serving as a cultural hub with over 40% foreign-born residents—exacerbates these challenges. This</w:t>
      </w:r>
      <w:r>
        <w:t xml:space="preserve"> </w:t>
      </w:r>
      <w:r>
        <w:rPr>
          <w:bCs/>
          <w:b/>
        </w:rPr>
        <w:t xml:space="preserve">Research Proposal</w:t>
      </w:r>
      <w:r>
        <w:t xml:space="preserve"> </w:t>
      </w:r>
      <w:r>
        <w:t xml:space="preserve">directly responds to the identified void in context-specific support for Teacher Primary, moving beyond generic training models to design interventions grounded in Zurich’s realities.</w:t>
      </w:r>
    </w:p>
    <w:bookmarkEnd w:id="21"/>
    <w:bookmarkStart w:id="22" w:name="research-objectives-and-questions"/>
    <w:p>
      <w:pPr>
        <w:pStyle w:val="Heading2"/>
      </w:pPr>
      <w:r>
        <w:t xml:space="preserve">Research Objectives and Questions</w:t>
      </w:r>
    </w:p>
    <w:p>
      <w:pPr>
        <w:pStyle w:val="FirstParagraph"/>
      </w:pPr>
      <w:r>
        <w:t xml:space="preserve">This study seeks to: (1) Diagnose specific competency gaps among Teacher Primary in Switzerland Zurich related to inclusive pedagogy, multilingualism, and socio-emotional learning; (2) Co-develop evidence-based professional development modules with local stakeholders; and (3) Evaluate the impact of these modules on classroom outcomes. Guiding research questions include: How do Teacher Primary in Switzerland Zurich perceive barriers to inclusive practices? What resources are most effective for scaling successful strategies across Zurich’s diverse primary schools? How can cantonal education authorities (e.g., the Department of Education, Culture and Sport in Zurich) integrate these findings into policy?</w:t>
      </w:r>
    </w:p>
    <w:bookmarkEnd w:id="22"/>
    <w:bookmarkStart w:id="23" w:name="methodology"/>
    <w:p>
      <w:pPr>
        <w:pStyle w:val="Heading2"/>
      </w:pPr>
      <w:r>
        <w:t xml:space="preserve">Methodology</w:t>
      </w:r>
    </w:p>
    <w:p>
      <w:pPr>
        <w:pStyle w:val="FirstParagraph"/>
      </w:pPr>
      <w:r>
        <w:t xml:space="preserve">A mixed-methods approach will be employed to ensure rigor and relevance within Switzerland Zurich. Phase 1 involves a quantitative survey of 300 Teacher Primary across 50 primary schools in Zurich, stratified by urban/rural settings and student diversity levels. The survey, adapted from the Swiss National Education Panel (NEP), will assess competencies in differentiation, cultural sensitivity, and digital tool integration. Phase 2 comprises qualitative focus groups (12–15 participants per group) with Teacher Primary, school leaders, and Zurich’s cantonal education advisors to explore contextual barriers. Phase 3 pilots two intervention modules: "Multilingual Classroom Strategies" (co-designed with Zurich’s Language Education Centre) and "Trauma-Informed Teaching for Diverse Learners." Pre- and post-intervention classroom observations (using the CLASS™ tool) will measure pedagogical shifts. All data collection adheres to Swiss ethical guidelines (e.g., GDPR-compliant anonymization), with final analysis conducted via NVivo for qualitative data and SPSS for quantitative insights.</w:t>
      </w:r>
    </w:p>
    <w:bookmarkEnd w:id="23"/>
    <w:bookmarkStart w:id="24" w:name="Xabfcfc070a42c17e03b225c4c3cde829409b782"/>
    <w:p>
      <w:pPr>
        <w:pStyle w:val="Heading2"/>
      </w:pPr>
      <w:r>
        <w:t xml:space="preserve">Significance and Relevance to Switzerland Zurich</w:t>
      </w:r>
    </w:p>
    <w:p>
      <w:pPr>
        <w:pStyle w:val="FirstParagraph"/>
      </w:pPr>
      <w:r>
        <w:t xml:space="preserve">This</w:t>
      </w:r>
      <w:r>
        <w:t xml:space="preserve"> </w:t>
      </w:r>
      <w:r>
        <w:rPr>
          <w:bCs/>
          <w:b/>
        </w:rPr>
        <w:t xml:space="preserve">Research Proposal</w:t>
      </w:r>
      <w:r>
        <w:t xml:space="preserve"> </w:t>
      </w:r>
      <w:r>
        <w:t xml:space="preserve">directly aligns with key priorities of Switzerland Zurich’s educational strategy. The cantonal government’s 2030 Education Vision explicitly targets "equitable learning outcomes for all students," making this study a catalyst for systemic change. By centering Teacher Primary as the focal point—acknowledging their frontline role in navigating Zurich’s socio-cultural complexity—this research empowers educators rather than imposing top-down solutions. Outcomes will be co-produced with stakeholders including the Zurich School Administration and Teachers’ Union (Gewerkschaft der Lehrerinnen und Lehrer Zürich), ensuring practical applicability. The findings will inform the canton’s upcoming revision of "Lehrplan 21" adaptations for primary schools, potentially influencing nationwide policies through the Swiss Conference of Cantonal Ministers of Education (EDK).</w:t>
      </w:r>
    </w:p>
    <w:bookmarkEnd w:id="24"/>
    <w:bookmarkStart w:id="25" w:name="expected-outcomes-and-dissemination"/>
    <w:p>
      <w:pPr>
        <w:pStyle w:val="Heading2"/>
      </w:pPr>
      <w:r>
        <w:t xml:space="preserve">Expected Outcomes and Dissemination</w:t>
      </w:r>
    </w:p>
    <w:p>
      <w:pPr>
        <w:pStyle w:val="FirstParagraph"/>
      </w:pPr>
      <w:r>
        <w:t xml:space="preserve">We anticipate producing three tangible outputs: (1) A Zurich-specific Teacher Primary Competency Framework with validated assessment tools; (2) A scalable professional development toolkit for multilingual inclusive education, tailored to Zurich’s curriculum; and (3) Policy briefs for the cantonal education department. Dissemination will occur through multiple channels in Switzerland Zurich: workshops at the University of Zurich’s Education Faculty, presentations at the annual Zürcher Bildungskongress, and accessible digital resources via "Bildung Zürich" (the canton’s official education portal). Crucially, all materials will be available in German and English—reflecting Zurich’s linguistic diversity—to ensure accessibility for Teacher Primary across the canton.</w:t>
      </w:r>
    </w:p>
    <w:bookmarkEnd w:id="25"/>
    <w:bookmarkStart w:id="26" w:name="budget-and-timeline"/>
    <w:p>
      <w:pPr>
        <w:pStyle w:val="Heading2"/>
      </w:pPr>
      <w:r>
        <w:t xml:space="preserve">Budget and Timeline</w:t>
      </w:r>
    </w:p>
    <w:p>
      <w:pPr>
        <w:pStyle w:val="FirstParagraph"/>
      </w:pPr>
      <w:r>
        <w:t xml:space="preserve">With a total requested budget of CHF 185,000 (funding sought from the Swiss National Science Foundation and Zurich Education Fund), this 18-month project will allocate resources as follows: 35% for staff (researcher, data analyst), 40% for participant incentives and workshops in Switzerland Zurich schools, and 25% for dissemination. The timeline prioritizes swift feedback loops: rapid survey deployment (Months 1–2), focus groups (Months 3–4), pilot implementation (Months 5–12), and evaluation/reporting (Months 13–18). This phased approach ensures Teacher Primary in Switzerland Zurich remain active co-researchers, not passive subjects.</w:t>
      </w:r>
    </w:p>
    <w:bookmarkEnd w:id="26"/>
    <w:bookmarkStart w:id="27" w:name="conclusion"/>
    <w:p>
      <w:pPr>
        <w:pStyle w:val="Heading2"/>
      </w:pPr>
      <w:r>
        <w:t xml:space="preserve">Conclusion</w:t>
      </w:r>
    </w:p>
    <w:p>
      <w:pPr>
        <w:pStyle w:val="FirstParagraph"/>
      </w:pPr>
      <w:r>
        <w:t xml:space="preserve">The success of primary education in Switzerland Zurich hinges on the capacity of Teacher Primary to innovate within a dynamic socio-educational ecosystem. This Research Proposal delivers a rigorous, locally embedded pathway to strengthen their professional practice—addressing urgent needs while respecting the autonomy and excellence of Zurich’s cantonal education system. By placing Teacher Primary at the heart of this inquiry, we move beyond theoretical discourse toward actionable change that benefits every child in Switzerland Zurich classrooms. Investing in this research is an investment in Switzerland’s future as a leader in inclusive, high-impact primary education.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Teacher Primary Professional Development in Switzerland Zurich</dc:title>
  <dc:creator/>
  <dc:language>en</dc:language>
  <cp:keywords/>
  <dcterms:created xsi:type="dcterms:W3CDTF">2026-07-21T14:10:23Z</dcterms:created>
  <dcterms:modified xsi:type="dcterms:W3CDTF">2026-07-21T14:10:23Z</dcterms:modified>
</cp:coreProperties>
</file>

<file path=docProps/custom.xml><?xml version="1.0" encoding="utf-8"?>
<Properties xmlns="http://schemas.openxmlformats.org/officeDocument/2006/custom-properties" xmlns:vt="http://schemas.openxmlformats.org/officeDocument/2006/docPropsVTypes"/>
</file>