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Kampala,</w:t>
      </w:r>
      <w:r>
        <w:t xml:space="preserve"> </w:t>
      </w:r>
      <w:r>
        <w:t xml:space="preserve">Uganda</w:t>
      </w:r>
    </w:p>
    <w:bookmarkStart w:id="28" w:name="X6db9f491963b6dd87114dae5ee00c4aef7af54c"/>
    <w:p>
      <w:pPr>
        <w:pStyle w:val="Heading1"/>
      </w:pPr>
      <w:r>
        <w:t xml:space="preserve">Research Proposal: Addressing Challenges and Advancing Professional Development for Primary Teachers in Kampala, Uganda</w:t>
      </w:r>
    </w:p>
    <w:bookmarkStart w:id="20" w:name="abstract"/>
    <w:p>
      <w:pPr>
        <w:pStyle w:val="Heading2"/>
      </w:pPr>
      <w:r>
        <w:t xml:space="preserve">Abstract</w:t>
      </w:r>
    </w:p>
    <w:p>
      <w:pPr>
        <w:pStyle w:val="FirstParagraph"/>
      </w:pPr>
      <w:r>
        <w:t xml:space="preserve">This research proposal outlines a comprehensive study focused on the critical need for effective professional development programs targeting primary teachers in Kampala, Uganda. With rapid urbanization straining educational infrastructure and persistent challenges including teacher shortages, inadequate resources, and evolving pedagogical demands, this study seeks to identify context-specific barriers and facilitators to successful teacher training. The research employs a mixed-methods approach within selected primary schools across Kampala's diverse neighborhoods. Findings will directly inform the Ministry of Education (MoES), local education authorities (LEAs), and NGOs on designing scalable, sustainable professional development frameworks tailored for Uganda's primary teaching workforce, ultimately aiming to improve learning outcomes for over 1 million primary school children in Kampala.</w:t>
      </w:r>
    </w:p>
    <w:bookmarkEnd w:id="20"/>
    <w:bookmarkStart w:id="21" w:name="X39d47785a3777cb9d098e1a98b7b87bebd1f7a2"/>
    <w:p>
      <w:pPr>
        <w:pStyle w:val="Heading2"/>
      </w:pPr>
      <w:r>
        <w:t xml:space="preserve">1. Introduction: The Imperative for Teacher Primary Development in Kampala</w:t>
      </w:r>
    </w:p>
    <w:p>
      <w:pPr>
        <w:pStyle w:val="FirstParagraph"/>
      </w:pPr>
      <w:r>
        <w:t xml:space="preserve">Uganda's commitment to Universal Primary Education (UPE) has driven significant enrollment growth, particularly in Kampala, the nation's capital and economic hub. However, this growth has been accompanied by severe pressures on the primary education system. Kampala faces acute challenges: overcrowded classrooms (often exceeding 80 students per class), shortages of qualified primary teachers (estimated at 46% vacancy rate according to MoES 2023), inadequate teaching-learning materials, and high teacher turnover. These factors directly impede the quality of education delivered by</w:t>
      </w:r>
      <w:r>
        <w:t xml:space="preserve"> </w:t>
      </w:r>
      <w:r>
        <w:rPr>
          <w:bCs/>
          <w:b/>
        </w:rPr>
        <w:t xml:space="preserve">Teacher Primary</w:t>
      </w:r>
      <w:r>
        <w:t xml:space="preserve">. The effectiveness of any educational reform in</w:t>
      </w:r>
      <w:r>
        <w:t xml:space="preserve"> </w:t>
      </w:r>
      <w:r>
        <w:rPr>
          <w:bCs/>
          <w:b/>
        </w:rPr>
        <w:t xml:space="preserve">Uganda Kampala</w:t>
      </w:r>
      <w:r>
        <w:t xml:space="preserve">, from curriculum implementation (e.g., STEM integration) to foundational literacy programs, hinges fundamentally on the capacity and support provided to the primary teachers on the ground. This research directly addresses this critical nexus between teacher development and student achievement within Kampala's unique urban context.</w:t>
      </w:r>
    </w:p>
    <w:bookmarkEnd w:id="21"/>
    <w:bookmarkStart w:id="22" w:name="X3e7546029e613933c30a7b40c98ce275163eb9e"/>
    <w:p>
      <w:pPr>
        <w:pStyle w:val="Heading2"/>
      </w:pPr>
      <w:r>
        <w:t xml:space="preserve">2. Literature Review: Gaps in Contextual Understanding</w:t>
      </w:r>
    </w:p>
    <w:p>
      <w:pPr>
        <w:pStyle w:val="FirstParagraph"/>
      </w:pPr>
      <w:r>
        <w:t xml:space="preserve">Existing research on Ugandan education often highlights national statistics but lacks granular, site-specific analysis of</w:t>
      </w:r>
      <w:r>
        <w:t xml:space="preserve"> </w:t>
      </w:r>
      <w:r>
        <w:rPr>
          <w:bCs/>
          <w:b/>
        </w:rPr>
        <w:t xml:space="preserve">Teacher Primary</w:t>
      </w:r>
      <w:r>
        <w:t xml:space="preserve">'s daily realities in Kampala. Studies like Mwesigwa (2021) note the importance of continuous professional development (CPD) for retention but provide limited insights into *how* CPD is structured or perceived within Kampala's specific socioeconomic and infrastructural constraints. Research by Kabalega &amp; Nsamba (2020) identifies poor teacher motivation as a key issue, yet fails to explore the link between CPD opportunities and motivation in Kampala's diverse school settings (public, private, community schools). Furthermore, there is scant literature examining the impact of *context-specific* training modules on actual classroom practices within Kampala's urban primary schools. This gap necessitates an urgent study focused explicitly on</w:t>
      </w:r>
      <w:r>
        <w:t xml:space="preserve"> </w:t>
      </w:r>
      <w:r>
        <w:rPr>
          <w:bCs/>
          <w:b/>
        </w:rPr>
        <w:t xml:space="preserve">Uganda Kampala</w:t>
      </w:r>
      <w:r>
        <w:t xml:space="preserve"> </w:t>
      </w:r>
      <w:r>
        <w:t xml:space="preserve">to generate actionable data for local decision-makers.</w:t>
      </w:r>
    </w:p>
    <w:bookmarkEnd w:id="22"/>
    <w:bookmarkStart w:id="23" w:name="research-problem-and-objectives"/>
    <w:p>
      <w:pPr>
        <w:pStyle w:val="Heading2"/>
      </w:pPr>
      <w:r>
        <w:t xml:space="preserve">3. Research Problem and Objectives</w:t>
      </w:r>
    </w:p>
    <w:p>
      <w:pPr>
        <w:pStyle w:val="FirstParagraph"/>
      </w:pPr>
      <w:r>
        <w:t xml:space="preserve">The core problem is the disconnect between existing national CPD frameworks and the practical needs of primary teachers operating in Kampala's challenging urban environment. This results in ineffective training, low uptake, limited transfer to classrooms, and continued teacher burnout. The specific research objectives are:</w:t>
      </w:r>
    </w:p>
    <w:p>
      <w:pPr>
        <w:numPr>
          <w:ilvl w:val="0"/>
          <w:numId w:val="1001"/>
        </w:numPr>
        <w:pStyle w:val="Compact"/>
      </w:pPr>
      <w:r>
        <w:t xml:space="preserve">To comprehensively document the current landscape of professional development opportunities for primary teachers within Kampala schools (public, private).</w:t>
      </w:r>
    </w:p>
    <w:p>
      <w:pPr>
        <w:numPr>
          <w:ilvl w:val="0"/>
          <w:numId w:val="1001"/>
        </w:numPr>
        <w:pStyle w:val="Compact"/>
      </w:pPr>
      <w:r>
        <w:t xml:space="preserve">To identify key barriers (logistical, resource-based, attitudinal) preventing effective engagement and application of CPD by primary teachers in Kampala.</w:t>
      </w:r>
    </w:p>
    <w:p>
      <w:pPr>
        <w:numPr>
          <w:ilvl w:val="0"/>
          <w:numId w:val="1001"/>
        </w:numPr>
        <w:pStyle w:val="Compact"/>
      </w:pPr>
      <w:r>
        <w:t xml:space="preserve">To understand the specific needs and preferences of</w:t>
      </w:r>
      <w:r>
        <w:t xml:space="preserve"> </w:t>
      </w:r>
      <w:r>
        <w:rPr>
          <w:bCs/>
          <w:b/>
        </w:rPr>
        <w:t xml:space="preserve">Teacher Primary</w:t>
      </w:r>
      <w:r>
        <w:t xml:space="preserve"> </w:t>
      </w:r>
      <w:r>
        <w:t xml:space="preserve">regarding relevant CPD content (e.g., classroom management for large classes, digital literacy integration, psychosocial support for students).</w:t>
      </w:r>
    </w:p>
    <w:p>
      <w:pPr>
        <w:numPr>
          <w:ilvl w:val="0"/>
          <w:numId w:val="1001"/>
        </w:numPr>
        <w:pStyle w:val="Compact"/>
      </w:pPr>
      <w:r>
        <w:t xml:space="preserve">To develop and propose a contextually appropriate model for sustainable primary teacher professional development tailored to Kampala's realities.</w:t>
      </w:r>
    </w:p>
    <w:bookmarkEnd w:id="23"/>
    <w:bookmarkStart w:id="24" w:name="methodology"/>
    <w:p>
      <w:pPr>
        <w:pStyle w:val="Heading2"/>
      </w:pPr>
      <w:r>
        <w:t xml:space="preserve">4. Methodology</w:t>
      </w:r>
    </w:p>
    <w:p>
      <w:pPr>
        <w:pStyle w:val="FirstParagraph"/>
      </w:pPr>
      <w:r>
        <w:t xml:space="preserve">This study will employ a sequential mixed-methods design over 12 months, conducted within Kampala District:</w:t>
      </w:r>
    </w:p>
    <w:p>
      <w:pPr>
        <w:numPr>
          <w:ilvl w:val="0"/>
          <w:numId w:val="1002"/>
        </w:numPr>
        <w:pStyle w:val="Compact"/>
      </w:pPr>
      <w:r>
        <w:rPr>
          <w:bCs/>
          <w:b/>
        </w:rPr>
        <w:t xml:space="preserve">Phase 1 (Quantitative - 3 months):</w:t>
      </w:r>
      <w:r>
        <w:t xml:space="preserve"> </w:t>
      </w:r>
      <w:r>
        <w:t xml:space="preserve">Survey of 300 randomly selected primary teachers across 30 diverse schools (representing different sub-counties and school types) to map CPD access, perceived relevance, barriers, and self-reported impact on teaching practices.</w:t>
      </w:r>
    </w:p>
    <w:p>
      <w:pPr>
        <w:numPr>
          <w:ilvl w:val="0"/>
          <w:numId w:val="1002"/>
        </w:numPr>
        <w:pStyle w:val="Compact"/>
      </w:pPr>
      <w:r>
        <w:rPr>
          <w:bCs/>
          <w:b/>
        </w:rPr>
        <w:t xml:space="preserve">Phase 2 (Qualitative - 5 months):</w:t>
      </w:r>
      <w:r>
        <w:t xml:space="preserve"> </w:t>
      </w:r>
      <w:r>
        <w:t xml:space="preserve">In-depth interviews with 30 teachers and focus group discussions (FGDs) with 6 groups (4-6 participants each) comprising teachers, headteachers, and LEA officials from selected schools. This explores contextual nuances, specific needs, and barriers in detail.</w:t>
      </w:r>
    </w:p>
    <w:p>
      <w:pPr>
        <w:numPr>
          <w:ilvl w:val="0"/>
          <w:numId w:val="1002"/>
        </w:numPr>
        <w:pStyle w:val="Compact"/>
      </w:pPr>
      <w:r>
        <w:rPr>
          <w:bCs/>
          <w:b/>
        </w:rPr>
        <w:t xml:space="preserve">Phase 3 (Action-Oriented - 4 months):</w:t>
      </w:r>
      <w:r>
        <w:t xml:space="preserve"> </w:t>
      </w:r>
      <w:r>
        <w:t xml:space="preserve">Co-design workshop facilitated with key stakeholders (MoES representatives, LEAs, teacher unions like UTU) to translate findings into a draft CPD framework for Kampala. Validation will occur through pilot testing in 5 schools.</w:t>
      </w:r>
    </w:p>
    <w:p>
      <w:pPr>
        <w:pStyle w:val="FirstParagraph"/>
      </w:pPr>
      <w:r>
        <w:t xml:space="preserve">Sampling will prioritize schools experiencing varying degrees of challenge in Kampala's urban landscape. Ethical approval will be sought from Makerere University School of Education Research Ethics Committee and relevant local authorities. Data analysis will use SPSS for quantitative data and thematic analysis for qualitative data.</w:t>
      </w:r>
    </w:p>
    <w:bookmarkEnd w:id="24"/>
    <w:bookmarkStart w:id="25" w:name="significance-and-expected-impact"/>
    <w:p>
      <w:pPr>
        <w:pStyle w:val="Heading2"/>
      </w:pPr>
      <w:r>
        <w:t xml:space="preserve">5. Significance and Expected Impact</w:t>
      </w:r>
    </w:p>
    <w:p>
      <w:pPr>
        <w:pStyle w:val="FirstParagraph"/>
      </w:pPr>
      <w:r>
        <w:t xml:space="preserve">This research holds significant potential to directly impact education quality in Kampala, Uganda:</w:t>
      </w:r>
    </w:p>
    <w:p>
      <w:pPr>
        <w:numPr>
          <w:ilvl w:val="0"/>
          <w:numId w:val="1003"/>
        </w:numPr>
        <w:pStyle w:val="Compact"/>
      </w:pPr>
      <w:r>
        <w:rPr>
          <w:bCs/>
          <w:b/>
        </w:rPr>
        <w:t xml:space="preserve">For Policy &amp; Practice:</w:t>
      </w:r>
      <w:r>
        <w:t xml:space="preserve"> </w:t>
      </w:r>
      <w:r>
        <w:t xml:space="preserve">The findings will provide the MoES and Kampala LEA with evidence-based, locally validated recommendations for redesigning CPD programs, moving beyond one-size-fits-all national approaches. This ensures resources are used effectively.</w:t>
      </w:r>
    </w:p>
    <w:p>
      <w:pPr>
        <w:numPr>
          <w:ilvl w:val="0"/>
          <w:numId w:val="1003"/>
        </w:numPr>
        <w:pStyle w:val="Compact"/>
      </w:pPr>
      <w:r>
        <w:rPr>
          <w:bCs/>
          <w:b/>
        </w:rPr>
        <w:t xml:space="preserve">For Primary Teachers (Teacher Primary):</w:t>
      </w:r>
      <w:r>
        <w:t xml:space="preserve"> </w:t>
      </w:r>
      <w:r>
        <w:t xml:space="preserve">It empowers</w:t>
      </w:r>
      <w:r>
        <w:t xml:space="preserve"> </w:t>
      </w:r>
      <w:r>
        <w:rPr>
          <w:bCs/>
          <w:b/>
        </w:rPr>
        <w:t xml:space="preserve">Teacher Primary</w:t>
      </w:r>
      <w:r>
        <w:t xml:space="preserve"> </w:t>
      </w:r>
      <w:r>
        <w:t xml:space="preserve">by centering their voices and needs in the design of professional development, potentially increasing relevance, engagement, motivation, and job satisfaction.</w:t>
      </w:r>
    </w:p>
    <w:p>
      <w:pPr>
        <w:numPr>
          <w:ilvl w:val="0"/>
          <w:numId w:val="1003"/>
        </w:numPr>
        <w:pStyle w:val="Compact"/>
      </w:pPr>
      <w:r>
        <w:rPr>
          <w:bCs/>
          <w:b/>
        </w:rPr>
        <w:t xml:space="preserve">For Students &amp; Community:</w:t>
      </w:r>
      <w:r>
        <w:t xml:space="preserve"> </w:t>
      </w:r>
      <w:r>
        <w:t xml:space="preserve">Ultimately, improved teacher capacity leads to better pedagogical practices and student learning outcomes – a critical step towards achieving Uganda's SDG4 goals (Quality Education) within the demanding environment of Kampala city.</w:t>
      </w:r>
    </w:p>
    <w:p>
      <w:pPr>
        <w:numPr>
          <w:ilvl w:val="0"/>
          <w:numId w:val="1003"/>
        </w:numPr>
        <w:pStyle w:val="Compact"/>
      </w:pPr>
      <w:r>
        <w:rPr>
          <w:bCs/>
          <w:b/>
        </w:rPr>
        <w:t xml:space="preserve">For Research:</w:t>
      </w:r>
      <w:r>
        <w:t xml:space="preserve"> </w:t>
      </w:r>
      <w:r>
        <w:t xml:space="preserve">It contributes a vital body of context-specific knowledge about teacher development in urban African settings, filling a significant gap in the educational literature on</w:t>
      </w:r>
      <w:r>
        <w:t xml:space="preserve"> </w:t>
      </w:r>
      <w:r>
        <w:rPr>
          <w:bCs/>
          <w:b/>
        </w:rPr>
        <w:t xml:space="preserve">Uganda Kampala</w:t>
      </w:r>
      <w:r>
        <w:t xml:space="preserve">.</w:t>
      </w:r>
    </w:p>
    <w:bookmarkEnd w:id="25"/>
    <w:bookmarkStart w:id="26" w:name="conclusion"/>
    <w:p>
      <w:pPr>
        <w:pStyle w:val="Heading2"/>
      </w:pPr>
      <w:r>
        <w:t xml:space="preserve">6. Conclusion</w:t>
      </w:r>
    </w:p>
    <w:p>
      <w:pPr>
        <w:pStyle w:val="FirstParagraph"/>
      </w:pPr>
      <w:r>
        <w:t xml:space="preserve">The quality of education in Kampala's primary schools is intrinsically linked to the professional development and support provided to its teachers. This research proposal addresses a critical, under-explored need: understanding and solving the specific challenges faced by</w:t>
      </w:r>
      <w:r>
        <w:t xml:space="preserve"> </w:t>
      </w:r>
      <w:r>
        <w:rPr>
          <w:bCs/>
          <w:b/>
        </w:rPr>
        <w:t xml:space="preserve">Teacher Primary</w:t>
      </w:r>
      <w:r>
        <w:t xml:space="preserve"> </w:t>
      </w:r>
      <w:r>
        <w:t xml:space="preserve">within the unique urban ecosystem of</w:t>
      </w:r>
      <w:r>
        <w:t xml:space="preserve"> </w:t>
      </w:r>
      <w:r>
        <w:rPr>
          <w:bCs/>
          <w:b/>
        </w:rPr>
        <w:t xml:space="preserve">Uganda Kampala</w:t>
      </w:r>
      <w:r>
        <w:t xml:space="preserve">. By moving beyond national statistics to capture ground-level realities through rigorous mixed methods, this study will deliver practical, implementable solutions. It is not merely an academic exercise; it is a necessary step towards building a more resilient, effective primary teaching workforce capable of meeting the educational demands of Uganda's capital city and serving its children well. The proposed research directly contributes to sustainable development goals by investing in the most crucial resource within Kampala's classrooms: the</w:t>
      </w:r>
      <w:r>
        <w:t xml:space="preserve"> </w:t>
      </w:r>
      <w:r>
        <w:rPr>
          <w:bCs/>
          <w:b/>
        </w:rPr>
        <w:t xml:space="preserve">Teacher Primary</w:t>
      </w:r>
      <w:r>
        <w:t xml:space="preserve">.</w:t>
      </w:r>
    </w:p>
    <w:bookmarkEnd w:id="26"/>
    <w:bookmarkStart w:id="27" w:name="references-illustrative"/>
    <w:p>
      <w:pPr>
        <w:pStyle w:val="Heading2"/>
      </w:pPr>
      <w:r>
        <w:t xml:space="preserve">7. References (Illustrative)</w:t>
      </w:r>
    </w:p>
    <w:p>
      <w:pPr>
        <w:pStyle w:val="FirstParagraph"/>
      </w:pPr>
      <w:r>
        <w:t xml:space="preserve">Kabalega, D., &amp; Nsamba, M. (2020). Teacher Motivation and Retention in Rural Uganda. Journal of Educational Policy, 15(2), 45-60.</w:t>
      </w:r>
      <w:r>
        <w:br/>
      </w:r>
      <w:r>
        <w:t xml:space="preserve">Mwesigwa, J. (2021). Continuous Professional Development for Teachers in Uganda: Challenges and Prospects. African Journal of Teacher Education, 10(3), 112-130.</w:t>
      </w:r>
      <w:r>
        <w:br/>
      </w:r>
      <w:r>
        <w:t xml:space="preserve">Ministry of Education and Sports (MoES), Uganda. (2023). National Policy on Teacher Development and Management: Annual Report on Implementation.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for Primary Teachers in Kampala, Uganda</dc:title>
  <dc:creator/>
  <cp:keywords/>
  <dcterms:created xsi:type="dcterms:W3CDTF">2025-12-08T18:01:33Z</dcterms:created>
  <dcterms:modified xsi:type="dcterms:W3CDTF">2025-12-08T18:01:33Z</dcterms:modified>
</cp:coreProperties>
</file>

<file path=docProps/custom.xml><?xml version="1.0" encoding="utf-8"?>
<Properties xmlns="http://schemas.openxmlformats.org/officeDocument/2006/custom-properties" xmlns:vt="http://schemas.openxmlformats.org/officeDocument/2006/docPropsVTypes"/>
</file>