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Development</w:t>
      </w:r>
      <w:r>
        <w:t xml:space="preserve"> </w:t>
      </w:r>
      <w:r>
        <w:t xml:space="preserve">in</w:t>
      </w:r>
      <w:r>
        <w:t xml:space="preserve"> </w:t>
      </w:r>
      <w:r>
        <w:t xml:space="preserve">Chile</w:t>
      </w:r>
      <w:r>
        <w:t xml:space="preserve"> </w:t>
      </w:r>
      <w:r>
        <w:t xml:space="preserve">Santiago</w:t>
      </w:r>
      <w:r>
        <w:t xml:space="preserve"> </w:t>
      </w:r>
      <w:r>
        <w:t xml:space="preserve">Context</w:t>
      </w:r>
    </w:p>
    <w:bookmarkStart w:id="28" w:name="Xe0382269720585635fb51488a730514a283c0d4"/>
    <w:p>
      <w:pPr>
        <w:pStyle w:val="Heading1"/>
      </w:pPr>
      <w:r>
        <w:t xml:space="preserve">Research Proposal: Exploring Professional Development and Well-being of Teacher Secondary Educators in Santiago, Chile</w:t>
      </w:r>
    </w:p>
    <w:bookmarkStart w:id="20" w:name="abstract"/>
    <w:p>
      <w:pPr>
        <w:pStyle w:val="Heading2"/>
      </w:pPr>
      <w:r>
        <w:t xml:space="preserve">Abstract</w:t>
      </w:r>
    </w:p>
    <w:p>
      <w:pPr>
        <w:pStyle w:val="FirstParagraph"/>
      </w:pPr>
      <w:r>
        <w:t xml:space="preserve">This Research Proposal outlines a critical study addressing the pressing challenges facing Teacher Secondary educators within the educational landscape of Santiago, Chile. Focusing on secondary school teachers (grades 9-12) across diverse public and private institutions in Chile Santiago, this research aims to investigate systemic barriers to professional effectiveness, job satisfaction, and student outcomes. With Chile Santiago representing the nation's educational epicenter housing over 40% of the country's secondary students, understanding the specific context of Teacher Secondary development is paramount for national policy reform. The proposed study employs mixed-methods approaches to gather data from 200+ educators across 15 schools in Santiago, seeking actionable insights to improve support structures and enhance educational quality within this vital sector.</w:t>
      </w:r>
    </w:p>
    <w:bookmarkEnd w:id="20"/>
    <w:bookmarkStart w:id="21" w:name="Xaac67f68d154d93af1d344ef8d3bb43b11002d3"/>
    <w:p>
      <w:pPr>
        <w:pStyle w:val="Heading2"/>
      </w:pPr>
      <w:r>
        <w:t xml:space="preserve">1. Introduction: The Imperative of Teacher Secondary Focus in Chile Santiago</w:t>
      </w:r>
    </w:p>
    <w:p>
      <w:pPr>
        <w:pStyle w:val="FirstParagraph"/>
      </w:pPr>
      <w:r>
        <w:t xml:space="preserve">Chile's educational system has undergone significant reforms, yet persistent inequities and systemic pressures continue to strain the secondary education sector. Teacher Secondary educators in Chile Santiago bear the unique burden of navigating socioeconomically diverse classrooms, implementing complex curricular changes (including recent adaptations post-2016 reforms), and managing high student expectations within a system marked by significant regional disparities. Despite their pivotal role in shaping adolescents' futures and preparing them for higher education or vocational paths, Teacher Secondary professionals frequently report burnout, insufficient professional development opportunities tailored to secondary pedagogy, and challenges in addressing the complex needs of students in Santiago's urban environment. This Research Proposal directly responds to these critical gaps, recognizing that the quality of Teacher Secondary engagement is a fundamental determinant of educational success for over 500,000 students within Chile Santiago alone.</w:t>
      </w:r>
    </w:p>
    <w:bookmarkEnd w:id="21"/>
    <w:bookmarkStart w:id="22" w:name="problem-statement"/>
    <w:p>
      <w:pPr>
        <w:pStyle w:val="Heading2"/>
      </w:pPr>
      <w:r>
        <w:t xml:space="preserve">2. Problem Statement</w:t>
      </w:r>
    </w:p>
    <w:p>
      <w:pPr>
        <w:pStyle w:val="FirstParagraph"/>
      </w:pPr>
      <w:r>
        <w:t xml:space="preserve">Current data from the Chilean Ministry of Education (MINEDUC) and studies like the OECD's "Education at a Glance: Chile" (2023) indicate concerning trends: secondary teachers in Santiago report higher rates of stress and intent to leave the profession compared to national averages. Key issues include inadequate training for modern pedagogical approaches, limited access to subject-specific mentoring, insufficient resources for inclusive education (critical given Santiago's diverse immigrant and socioeconomically stratified population), and a lack of systematic feedback mechanisms from school leadership. Crucially, existing research often generalizes teacher experiences across all levels (primary/secondary) or fails to capture the nuanced realities of Teacher Secondary within Santiago's specific urban context, overlooking factors like high student mobility in certain communes (e.g., La Cisterna, San Miguel) or the impact of neighborhood socioeconomic status on classroom dynamics. This gap hinders the development of targeted interventions.</w:t>
      </w:r>
    </w:p>
    <w:bookmarkEnd w:id="22"/>
    <w:bookmarkStart w:id="23" w:name="X46b1253914e10f4680b2d05d119f4d7fe9f321e"/>
    <w:p>
      <w:pPr>
        <w:pStyle w:val="Heading2"/>
      </w:pPr>
      <w:r>
        <w:t xml:space="preserve">3. Literature Review: Gaps in Chilean Secondary Teacher Research</w:t>
      </w:r>
    </w:p>
    <w:p>
      <w:pPr>
        <w:pStyle w:val="FirstParagraph"/>
      </w:pPr>
      <w:r>
        <w:t xml:space="preserve">While international literature extensively covers teacher retention and professional development, research specifically focused on Teacher Secondary within the unique sociocultural and institutional framework of Chile Santiago remains scant. Studies by scholars like Vargas (2021) have begun examining secondary teacher challenges in Santiago's public schools, highlighting resource scarcity but lacking depth on pedagogical support systems. Other works (e.g., Fuenzalida &amp; Valenzuela, 2022) focus on student outcomes without sufficiently linking them to the specific professional needs of Teacher Secondary. There is a critical absence of comprehensive studies that integrate perspectives from Teacher Secondary educators themselves regarding their professional growth needs, well-being drivers within Santiago's demanding context, and the effectiveness of existing support programs *specifically designed for secondary-level instruction*. This proposal directly addresses this significant gap.</w:t>
      </w:r>
    </w:p>
    <w:bookmarkEnd w:id="23"/>
    <w:bookmarkStart w:id="24" w:name="research-objectives"/>
    <w:p>
      <w:pPr>
        <w:pStyle w:val="Heading2"/>
      </w:pPr>
      <w:r>
        <w:t xml:space="preserve">4. Research Objectives</w:t>
      </w:r>
    </w:p>
    <w:p>
      <w:pPr>
        <w:numPr>
          <w:ilvl w:val="0"/>
          <w:numId w:val="1001"/>
        </w:numPr>
        <w:pStyle w:val="Compact"/>
      </w:pPr>
      <w:r>
        <w:t xml:space="preserve">To identify and analyze the primary professional development needs, barriers to effective practice, and sources of occupational stress specifically experienced by Teacher Secondary educators across a representative sample of schools in Chile Santiago.</w:t>
      </w:r>
    </w:p>
    <w:p>
      <w:pPr>
        <w:numPr>
          <w:ilvl w:val="0"/>
          <w:numId w:val="1001"/>
        </w:numPr>
        <w:pStyle w:val="Compact"/>
      </w:pPr>
      <w:r>
        <w:t xml:space="preserve">To assess the current efficacy and accessibility of existing institutional support structures (mentoring programs, workshops, resource allocation) for Teacher Secondary within Santiago's educational institutions.</w:t>
      </w:r>
    </w:p>
    <w:p>
      <w:pPr>
        <w:numPr>
          <w:ilvl w:val="0"/>
          <w:numId w:val="1001"/>
        </w:numPr>
        <w:pStyle w:val="Compact"/>
      </w:pPr>
      <w:r>
        <w:t xml:space="preserve">To examine the relationship between Teacher Secondary well-being, professional satisfaction, and perceived student engagement/academic outcomes in Santiago settings.</w:t>
      </w:r>
    </w:p>
    <w:p>
      <w:pPr>
        <w:numPr>
          <w:ilvl w:val="0"/>
          <w:numId w:val="1001"/>
        </w:numPr>
        <w:pStyle w:val="Compact"/>
      </w:pPr>
      <w:r>
        <w:t xml:space="preserve">To develop evidence-based recommendations for Chilean policymakers (MINEDUC), school administrators in Chile Santiago, and teacher training institutions to implement targeted interventions supporting Teacher Secondary effectiveness.</w:t>
      </w:r>
    </w:p>
    <w:bookmarkEnd w:id="24"/>
    <w:bookmarkStart w:id="25" w:name="methodology"/>
    <w:p>
      <w:pPr>
        <w:pStyle w:val="Heading2"/>
      </w:pPr>
      <w:r>
        <w:t xml:space="preserve">5. Methodology</w:t>
      </w:r>
    </w:p>
    <w:p>
      <w:pPr>
        <w:pStyle w:val="FirstParagraph"/>
      </w:pPr>
      <w:r>
        <w:t xml:space="preserve">This study will utilize a convergent mixed-methods design over 18 months:</w:t>
      </w:r>
    </w:p>
    <w:p>
      <w:pPr>
        <w:numPr>
          <w:ilvl w:val="0"/>
          <w:numId w:val="1002"/>
        </w:numPr>
        <w:pStyle w:val="Compact"/>
      </w:pPr>
      <w:r>
        <w:rPr>
          <w:bCs/>
          <w:b/>
        </w:rPr>
        <w:t xml:space="preserve">Phase 1 (Quantitative):</w:t>
      </w:r>
      <w:r>
        <w:t xml:space="preserve"> </w:t>
      </w:r>
      <w:r>
        <w:t xml:space="preserve">Nationwide survey administered online and via paper to all secondary teachers (grades 9-12) in a stratified random sample of 30 schools across Santiago's communes (representing varying socioeconomic levels). The survey will measure job satisfaction, stress indicators, professional development access/quality, perceived barriers, and self-reported classroom efficacy using validated scales adapted for the Chilean context.</w:t>
      </w:r>
    </w:p>
    <w:p>
      <w:pPr>
        <w:numPr>
          <w:ilvl w:val="0"/>
          <w:numId w:val="1002"/>
        </w:numPr>
        <w:pStyle w:val="Compact"/>
      </w:pPr>
      <w:r>
        <w:rPr>
          <w:bCs/>
          <w:b/>
        </w:rPr>
        <w:t xml:space="preserve">Phase 2 (Qualitative):</w:t>
      </w:r>
      <w:r>
        <w:t xml:space="preserve"> </w:t>
      </w:r>
      <w:r>
        <w:t xml:space="preserve">In-depth focus groups (6-8 per school type) and semi-structured interviews (30-40 teachers) with participants selected from Phase 1. Discussions will explore lived experiences, specific challenges in implementing curriculum reforms, resource management strategies, and suggestions for improvement within the Chile Santiago environment.</w:t>
      </w:r>
    </w:p>
    <w:p>
      <w:pPr>
        <w:numPr>
          <w:ilvl w:val="0"/>
          <w:numId w:val="1002"/>
        </w:numPr>
        <w:pStyle w:val="Compact"/>
      </w:pPr>
      <w:r>
        <w:rPr>
          <w:bCs/>
          <w:b/>
        </w:rPr>
        <w:t xml:space="preserve">Phase 3 (Analysis &amp; Synthesis):</w:t>
      </w:r>
      <w:r>
        <w:t xml:space="preserve"> </w:t>
      </w:r>
      <w:r>
        <w:t xml:space="preserve">Thematic analysis of qualitative data combined with statistical analysis of survey results. Findings will be triangulated to ensure validity and contextually grounded insights relevant to Chile Santiago's unique educational ecosystem.</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robust, context-specific data that will significantly advance understanding of Teacher Secondary in Chile Santiago. Key expected outcomes include: a detailed profile of the most critical professional development needs for secondary educators in Santiago; evidence on how current support systems fail or succeed at the classroom level; and clear, prioritized recommendations for systemic change. The significance is profound: findings will directly inform MINEDUC's strategic planning for teacher training (e.g., strengthening programs at institutions like Universidad de Chile, Pontificia Universidad Católica), guide Santiago-based school districts in resource allocation and leadership development, and contribute to national discourse on improving secondary education quality. Ultimately, by centering the voice and reality of Teacher Secondary within Chile Santiago's vibrant but challenging educational hub, this research promises tangible improvements in teacher retention, classroom effectiveness, and student success across the nation's most populous region.</w:t>
      </w:r>
    </w:p>
    <w:bookmarkEnd w:id="26"/>
    <w:bookmarkStart w:id="27" w:name="conclusion"/>
    <w:p>
      <w:pPr>
        <w:pStyle w:val="Heading2"/>
      </w:pPr>
      <w:r>
        <w:t xml:space="preserve">7. Conclusion</w:t>
      </w:r>
    </w:p>
    <w:p>
      <w:pPr>
        <w:pStyle w:val="FirstParagraph"/>
      </w:pPr>
      <w:r>
        <w:t xml:space="preserve">The success of Chile Santiago's future generations hinges on the strength and support of its Teacher Secondary professionals. This Research Proposal is a necessary step towards building an evidence-based foundation for meaningful, localized change. By meticulously investigating the specific challenges and potential within the Chile Santiago context, this study moves beyond generic solutions to deliver actionable insights directly relevant to improving the lives of educators and students alike. Investing in understanding and supporting Teacher Secondary in Chile Santiago is not merely an educational priority; it is a fundamental investment in Chile's social cohesion, economic development, and democratic future. This Research Proposal seeks the resources to make this critical inquiry a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Development in Chile Santiago Context</dc:title>
  <dc:creator/>
  <dc:language>en</dc:language>
  <cp:keywords/>
  <dcterms:created xsi:type="dcterms:W3CDTF">2026-07-22T23:13:53Z</dcterms:created>
  <dcterms:modified xsi:type="dcterms:W3CDTF">2026-07-22T23:13:53Z</dcterms:modified>
</cp:coreProperties>
</file>

<file path=docProps/custom.xml><?xml version="1.0" encoding="utf-8"?>
<Properties xmlns="http://schemas.openxmlformats.org/officeDocument/2006/custom-properties" xmlns:vt="http://schemas.openxmlformats.org/officeDocument/2006/docPropsVTypes"/>
</file>