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Uganda</w:t>
      </w:r>
      <w:r>
        <w:t xml:space="preserve"> </w:t>
      </w:r>
      <w:r>
        <w:t xml:space="preserve">Kampala</w:t>
      </w:r>
    </w:p>
    <w:bookmarkStart w:id="31" w:name="X3c351ddd913e784f1150d0de0c5609ddd487f76"/>
    <w:p>
      <w:pPr>
        <w:pStyle w:val="Heading1"/>
      </w:pPr>
      <w:r>
        <w:t xml:space="preserve">Research Proposal: Addressing Critical Challenges in Secondary School Teaching within Uganda Kampala</w:t>
      </w:r>
    </w:p>
    <w:p>
      <w:pPr>
        <w:pStyle w:val="FirstParagraph"/>
      </w:pPr>
      <w:r>
        <w:rPr>
          <w:bCs/>
          <w:b/>
        </w:rPr>
        <w:t xml:space="preserve">Research Proposal</w:t>
      </w:r>
      <w:r>
        <w:t xml:space="preserve"> </w:t>
      </w:r>
      <w:r>
        <w:t xml:space="preserve">Title: "Evaluating Professional Development Needs and Classroom Practices of Secondary School Teachers in Urban Settings: A Case Study of Kampala, Uganda."</w:t>
      </w:r>
    </w:p>
    <w:bookmarkStart w:id="20" w:name="i.-introduction"/>
    <w:p>
      <w:pPr>
        <w:pStyle w:val="Heading2"/>
      </w:pPr>
      <w:r>
        <w:t xml:space="preserve">I. Introduction</w:t>
      </w:r>
    </w:p>
    <w:p>
      <w:pPr>
        <w:pStyle w:val="FirstParagraph"/>
      </w:pPr>
      <w:r>
        <w:t xml:space="preserve">This</w:t>
      </w:r>
      <w:r>
        <w:t xml:space="preserve"> </w:t>
      </w:r>
      <w:r>
        <w:rPr>
          <w:bCs/>
          <w:b/>
        </w:rPr>
        <w:t xml:space="preserve">Research Proposal</w:t>
      </w:r>
      <w:r>
        <w:t xml:space="preserve"> </w:t>
      </w:r>
      <w:r>
        <w:t xml:space="preserve">addresses a critical gap in the educational landscape of</w:t>
      </w:r>
      <w:r>
        <w:t xml:space="preserve"> </w:t>
      </w:r>
      <w:r>
        <w:rPr>
          <w:bCs/>
          <w:b/>
        </w:rPr>
        <w:t xml:space="preserve">Uganda Kampala</w:t>
      </w:r>
      <w:r>
        <w:t xml:space="preserve">, specifically focusing on the performance, challenges, and professional development needs of</w:t>
      </w:r>
      <w:r>
        <w:t xml:space="preserve"> </w:t>
      </w:r>
      <w:r>
        <w:rPr>
          <w:bCs/>
          <w:b/>
        </w:rPr>
        <w:t xml:space="preserve">Teacher Secondary</w:t>
      </w:r>
      <w:r>
        <w:t xml:space="preserve">. As Kampala continues to experience rapid urbanization and population growth, its secondary education system faces mounting pressure to deliver quality instruction. With over 25% of Uganda's secondary students enrolled in Kampala's public schools alone (UWEA, 2023), the effectiveness of</w:t>
      </w:r>
      <w:r>
        <w:t xml:space="preserve"> </w:t>
      </w:r>
      <w:r>
        <w:rPr>
          <w:bCs/>
          <w:b/>
        </w:rPr>
        <w:t xml:space="preserve">Teacher Secondary</w:t>
      </w:r>
      <w:r>
        <w:t xml:space="preserve"> </w:t>
      </w:r>
      <w:r>
        <w:t xml:space="preserve">directly impacts national educational outcomes and youth development. This study aims to investigate systemic factors influencing teaching efficacy in Kampala's secondary schools, proposing actionable strategies to enhance pedagogical capacity within this vital context.</w:t>
      </w:r>
    </w:p>
    <w:bookmarkEnd w:id="20"/>
    <w:bookmarkStart w:id="21" w:name="ii.-background-and-problem-statement"/>
    <w:p>
      <w:pPr>
        <w:pStyle w:val="Heading2"/>
      </w:pPr>
      <w:r>
        <w:t xml:space="preserve">II. Background and Problem Statement</w:t>
      </w:r>
    </w:p>
    <w:p>
      <w:pPr>
        <w:pStyle w:val="FirstParagraph"/>
      </w:pPr>
      <w:r>
        <w:t xml:space="preserve">Despite Uganda's commitment to Universal Secondary Education (USE) under the National Education Policy 2018, significant challenges persist for</w:t>
      </w:r>
      <w:r>
        <w:t xml:space="preserve"> </w:t>
      </w:r>
      <w:r>
        <w:rPr>
          <w:bCs/>
          <w:b/>
        </w:rPr>
        <w:t xml:space="preserve">Teacher Secondary</w:t>
      </w:r>
      <w:r>
        <w:t xml:space="preserve"> </w:t>
      </w:r>
      <w:r>
        <w:t xml:space="preserve">in Kampala. Urban schools grapple with overcrowded classrooms (often exceeding 70 students per class), inadequate teaching materials, and limited access to continuous professional development. A recent Ministry of Education report (2023) indicates that 65% of secondary teachers in Kampala feel underprepared for modern pedagogical demands, particularly in STEM and digital literacy integration. Furthermore, high teacher turnover rates—driven by workload pressures and salary constraints—exacerbate instability in classroom instruction. This</w:t>
      </w:r>
      <w:r>
        <w:t xml:space="preserve"> </w:t>
      </w:r>
      <w:r>
        <w:rPr>
          <w:bCs/>
          <w:b/>
        </w:rPr>
        <w:t xml:space="preserve">Research Proposal</w:t>
      </w:r>
      <w:r>
        <w:t xml:space="preserve"> </w:t>
      </w:r>
      <w:r>
        <w:t xml:space="preserve">directly responds to these issues, recognizing that the quality of</w:t>
      </w:r>
      <w:r>
        <w:t xml:space="preserve"> </w:t>
      </w:r>
      <w:r>
        <w:rPr>
          <w:bCs/>
          <w:b/>
        </w:rPr>
        <w:t xml:space="preserve">Teacher Secondary</w:t>
      </w:r>
      <w:r>
        <w:t xml:space="preserve"> </w:t>
      </w:r>
      <w:r>
        <w:t xml:space="preserve">is the single most influential factor in student achievement outcomes across Kampala.</w:t>
      </w:r>
    </w:p>
    <w:bookmarkEnd w:id="21"/>
    <w:bookmarkStart w:id="22" w:name="iii.-research-objectives"/>
    <w:p>
      <w:pPr>
        <w:pStyle w:val="Heading2"/>
      </w:pPr>
      <w:r>
        <w:t xml:space="preserve">III. Research Objectives</w:t>
      </w:r>
    </w:p>
    <w:p>
      <w:pPr>
        <w:pStyle w:val="FirstParagraph"/>
      </w:pPr>
      <w:r>
        <w:t xml:space="preserve">The primary objectives of this research are:</w:t>
      </w:r>
    </w:p>
    <w:p>
      <w:pPr>
        <w:numPr>
          <w:ilvl w:val="0"/>
          <w:numId w:val="1001"/>
        </w:numPr>
        <w:pStyle w:val="Compact"/>
      </w:pPr>
      <w:r>
        <w:t xml:space="preserve">To assess the current professional development landscape for secondary teachers in Kampala's public schools.</w:t>
      </w:r>
    </w:p>
    <w:p>
      <w:pPr>
        <w:numPr>
          <w:ilvl w:val="0"/>
          <w:numId w:val="1001"/>
        </w:numPr>
        <w:pStyle w:val="Compact"/>
      </w:pPr>
      <w:r>
        <w:t xml:space="preserve">To identify specific pedagogical, resource, and administrative challenges faced by</w:t>
      </w:r>
      <w:r>
        <w:t xml:space="preserve"> </w:t>
      </w:r>
      <w:r>
        <w:rPr>
          <w:bCs/>
          <w:b/>
        </w:rPr>
        <w:t xml:space="preserve">Teacher Secondary</w:t>
      </w:r>
      <w:r>
        <w:t xml:space="preserve"> </w:t>
      </w:r>
      <w:r>
        <w:t xml:space="preserve">in urban settings.</w:t>
      </w:r>
    </w:p>
    <w:p>
      <w:pPr>
        <w:numPr>
          <w:ilvl w:val="0"/>
          <w:numId w:val="1001"/>
        </w:numPr>
        <w:pStyle w:val="Compact"/>
      </w:pPr>
      <w:r>
        <w:t xml:space="preserve">To evaluate the impact of existing government teacher support programs (e.g., National Teacher Development Framework) on classroom effectiveness in Kampala.</w:t>
      </w:r>
    </w:p>
    <w:p>
      <w:pPr>
        <w:numPr>
          <w:ilvl w:val="0"/>
          <w:numId w:val="1001"/>
        </w:numPr>
        <w:pStyle w:val="Compact"/>
      </w:pPr>
      <w:r>
        <w:t xml:space="preserve">To co-design contextually relevant professional development modules with stakeholders, focusing on practical strategies for Kampala's unique educational environment.</w:t>
      </w:r>
    </w:p>
    <w:bookmarkEnd w:id="22"/>
    <w:bookmarkStart w:id="26" w:name="iv.-research-methodology"/>
    <w:p>
      <w:pPr>
        <w:pStyle w:val="Heading2"/>
      </w:pPr>
      <w:r>
        <w:t xml:space="preserve">IV. Research Methodology</w:t>
      </w:r>
    </w:p>
    <w:p>
      <w:pPr>
        <w:pStyle w:val="FirstParagraph"/>
      </w:pPr>
      <w:r>
        <w:t xml:space="preserve">This mixed-methods study will employ a sequential explanatory design over 18 months within selected public secondary schools in Kampala District. The methodology ensures comprehensive data triangulation:</w:t>
      </w:r>
    </w:p>
    <w:bookmarkStart w:id="23" w:name="a.-quantitative-phase-months-1-6"/>
    <w:p>
      <w:pPr>
        <w:pStyle w:val="Heading3"/>
      </w:pPr>
      <w:r>
        <w:t xml:space="preserve">A. Quantitative Phase (Months 1-6)</w:t>
      </w:r>
    </w:p>
    <w:p>
      <w:pPr>
        <w:pStyle w:val="FirstParagraph"/>
      </w:pPr>
      <w:r>
        <w:t xml:space="preserve">A survey instrument will be administered to 450 randomly selected</w:t>
      </w:r>
      <w:r>
        <w:t xml:space="preserve"> </w:t>
      </w:r>
      <w:r>
        <w:rPr>
          <w:bCs/>
          <w:b/>
        </w:rPr>
        <w:t xml:space="preserve">Teacher Secondary</w:t>
      </w:r>
      <w:r>
        <w:t xml:space="preserve"> </w:t>
      </w:r>
      <w:r>
        <w:t xml:space="preserve">across 30 public secondary schools in Kampala. Key variables include teaching experience, perceived professional development needs, classroom resource access, and self-reported instructional effectiveness. Data will be analyzed using SPSS to identify patterns and correlations.</w:t>
      </w:r>
    </w:p>
    <w:bookmarkEnd w:id="23"/>
    <w:bookmarkStart w:id="24" w:name="b.-qualitative-phase-months-7-15"/>
    <w:p>
      <w:pPr>
        <w:pStyle w:val="Heading3"/>
      </w:pPr>
      <w:r>
        <w:t xml:space="preserve">B. Qualitative Phase (Months 7-15)</w:t>
      </w:r>
    </w:p>
    <w:p>
      <w:pPr>
        <w:pStyle w:val="FirstParagraph"/>
      </w:pPr>
      <w:r>
        <w:t xml:space="preserve">Following survey analysis, purposive sampling will select 40 teachers for in-depth interviews and focus group discussions (FGDs). Additionally, 15 school principals and 5 District Education Officers will be interviewed to contextualize findings within the</w:t>
      </w:r>
      <w:r>
        <w:t xml:space="preserve"> </w:t>
      </w:r>
      <w:r>
        <w:rPr>
          <w:bCs/>
          <w:b/>
        </w:rPr>
        <w:t xml:space="preserve">Uganda Kampala</w:t>
      </w:r>
      <w:r>
        <w:t xml:space="preserve"> </w:t>
      </w:r>
      <w:r>
        <w:t xml:space="preserve">educational governance framework. Classroom observations (20 sessions) will capture real-world teaching practices of</w:t>
      </w:r>
      <w:r>
        <w:t xml:space="preserve"> </w:t>
      </w:r>
      <w:r>
        <w:rPr>
          <w:bCs/>
          <w:b/>
        </w:rPr>
        <w:t xml:space="preserve">Teacher Secondary</w:t>
      </w:r>
      <w:r>
        <w:t xml:space="preserve">.</w:t>
      </w:r>
    </w:p>
    <w:bookmarkEnd w:id="24"/>
    <w:bookmarkStart w:id="25" w:name="X51ba96579977349112b2a002d861371085cda83"/>
    <w:p>
      <w:pPr>
        <w:pStyle w:val="Heading3"/>
      </w:pPr>
      <w:r>
        <w:t xml:space="preserve">C. Action Research Component (Months 16-18)</w:t>
      </w:r>
    </w:p>
    <w:p>
      <w:pPr>
        <w:pStyle w:val="FirstParagraph"/>
      </w:pPr>
      <w:r>
        <w:t xml:space="preserve">Based on preliminary findings, a co-designed professional development workshop series will be piloted with 100 teachers from participating schools. Pre/post-assessments will measure changes in pedagogical confidence and classroom strategies, directly linking research to actionable outcomes for</w:t>
      </w:r>
      <w:r>
        <w:t xml:space="preserve"> </w:t>
      </w:r>
      <w:r>
        <w:rPr>
          <w:bCs/>
          <w:b/>
        </w:rPr>
        <w:t xml:space="preserve">Teacher Secondary</w:t>
      </w:r>
      <w:r>
        <w:t xml:space="preserve"> </w:t>
      </w:r>
      <w:r>
        <w:t xml:space="preserve">in Kampala.</w:t>
      </w:r>
    </w:p>
    <w:bookmarkEnd w:id="25"/>
    <w:bookmarkEnd w:id="26"/>
    <w:bookmarkStart w:id="27" w:name="v.-significance-of-the-study"/>
    <w:p>
      <w:pPr>
        <w:pStyle w:val="Heading2"/>
      </w:pPr>
      <w:r>
        <w:t xml:space="preserve">V. Significance of the Study</w:t>
      </w:r>
    </w:p>
    <w:p>
      <w:pPr>
        <w:pStyle w:val="FirstParagraph"/>
      </w:pPr>
      <w:r>
        <w:t xml:space="preserve">This research holds immense significance for multiple stakeholders:</w:t>
      </w:r>
    </w:p>
    <w:p>
      <w:pPr>
        <w:numPr>
          <w:ilvl w:val="0"/>
          <w:numId w:val="1002"/>
        </w:numPr>
        <w:pStyle w:val="Compact"/>
      </w:pPr>
      <w:r>
        <w:rPr>
          <w:bCs/>
          <w:b/>
        </w:rPr>
        <w:t xml:space="preserve">For Uganda's Education System:</w:t>
      </w:r>
      <w:r>
        <w:t xml:space="preserve"> </w:t>
      </w:r>
      <w:r>
        <w:t xml:space="preserve">Findings will inform national policy revisions to better support secondary teachers, directly aligning with Uganda's Vision 2040 and Sustainable Development Goal 4 (Quality Education).</w:t>
      </w:r>
    </w:p>
    <w:p>
      <w:pPr>
        <w:numPr>
          <w:ilvl w:val="0"/>
          <w:numId w:val="1002"/>
        </w:numPr>
        <w:pStyle w:val="Compact"/>
      </w:pPr>
      <w:r>
        <w:rPr>
          <w:bCs/>
          <w:b/>
        </w:rPr>
        <w:t xml:space="preserve">For Kampala Schools:</w:t>
      </w:r>
      <w:r>
        <w:t xml:space="preserve"> </w:t>
      </w:r>
      <w:r>
        <w:t xml:space="preserve">Practical interventions will address immediate classroom challenges faced by</w:t>
      </w:r>
      <w:r>
        <w:t xml:space="preserve"> </w:t>
      </w:r>
      <w:r>
        <w:rPr>
          <w:bCs/>
          <w:b/>
        </w:rPr>
        <w:t xml:space="preserve">Teacher Secondary</w:t>
      </w:r>
      <w:r>
        <w:t xml:space="preserve">, potentially improving student retention and examination results.</w:t>
      </w:r>
    </w:p>
    <w:p>
      <w:pPr>
        <w:numPr>
          <w:ilvl w:val="0"/>
          <w:numId w:val="1002"/>
        </w:numPr>
        <w:pStyle w:val="Compact"/>
      </w:pPr>
      <w:r>
        <w:rPr>
          <w:bCs/>
          <w:b/>
        </w:rPr>
        <w:t xml:space="preserve">For Teachers Themselves:</w:t>
      </w:r>
      <w:r>
        <w:t xml:space="preserve"> </w:t>
      </w:r>
      <w:r>
        <w:t xml:space="preserve">The study centers teacher voices, advocating for professional dignity and capacity-building in a context where their role is often undervalued.</w:t>
      </w:r>
    </w:p>
    <w:bookmarkEnd w:id="27"/>
    <w:bookmarkStart w:id="28" w:name="vi.-ethical-considerations"/>
    <w:p>
      <w:pPr>
        <w:pStyle w:val="Heading2"/>
      </w:pPr>
      <w:r>
        <w:t xml:space="preserve">VI. Ethical Considerations</w:t>
      </w:r>
    </w:p>
    <w:p>
      <w:pPr>
        <w:pStyle w:val="FirstParagraph"/>
      </w:pPr>
      <w:r>
        <w:t xml:space="preserve">Ethical approval will be sought from Makerere University School of Education's Research Ethics Committee. Informed consent will be obtained from all participants, with anonymity guaranteed for teachers and principals. Data collection methods prioritize non-disruptive observation techniques to avoid interfering with classroom dynamics in</w:t>
      </w:r>
      <w:r>
        <w:t xml:space="preserve"> </w:t>
      </w:r>
      <w:r>
        <w:rPr>
          <w:bCs/>
          <w:b/>
        </w:rPr>
        <w:t xml:space="preserve">Uganda Kampala</w:t>
      </w:r>
      <w:r>
        <w:t xml:space="preserve">.</w:t>
      </w:r>
    </w:p>
    <w:bookmarkEnd w:id="28"/>
    <w:bookmarkStart w:id="29" w:name="vii.-expected-outcomes-and-dissemination"/>
    <w:p>
      <w:pPr>
        <w:pStyle w:val="Heading2"/>
      </w:pPr>
      <w:r>
        <w:t xml:space="preserve">VII. Expected Outcomes and Dissemination</w:t>
      </w:r>
    </w:p>
    <w:p>
      <w:pPr>
        <w:pStyle w:val="FirstParagraph"/>
      </w:pPr>
      <w:r>
        <w:t xml:space="preserve">The</w:t>
      </w:r>
      <w:r>
        <w:t xml:space="preserve"> </w:t>
      </w:r>
      <w:r>
        <w:rPr>
          <w:bCs/>
          <w:b/>
        </w:rPr>
        <w:t xml:space="preserve">Research Proposal</w:t>
      </w:r>
      <w:r>
        <w:t xml:space="preserve"> </w:t>
      </w:r>
      <w:r>
        <w:t xml:space="preserve">anticipates three core deliverables:</w:t>
      </w:r>
    </w:p>
    <w:p>
      <w:pPr>
        <w:numPr>
          <w:ilvl w:val="0"/>
          <w:numId w:val="1003"/>
        </w:numPr>
        <w:pStyle w:val="Compact"/>
      </w:pPr>
      <w:r>
        <w:t xml:space="preserve">A comprehensive report detailing challenges and evidence-based recommendations for improving teacher support systems.</w:t>
      </w:r>
    </w:p>
    <w:p>
      <w:pPr>
        <w:numPr>
          <w:ilvl w:val="0"/>
          <w:numId w:val="1003"/>
        </w:numPr>
        <w:pStyle w:val="Compact"/>
      </w:pPr>
      <w:r>
        <w:t xml:space="preserve">A validated, context-specific professional development toolkit for secondary teachers in Kampala, co-developed with educators.</w:t>
      </w:r>
    </w:p>
    <w:p>
      <w:pPr>
        <w:numPr>
          <w:ilvl w:val="0"/>
          <w:numId w:val="1003"/>
        </w:numPr>
        <w:pStyle w:val="Compact"/>
      </w:pPr>
      <w:r>
        <w:t xml:space="preserve">Presentation of findings at the Uganda National Teachers’ Association conference and publication in the East African Journal of Education Studies.</w:t>
      </w:r>
    </w:p>
    <w:p>
      <w:pPr>
        <w:pStyle w:val="FirstParagraph"/>
      </w:pPr>
      <w:r>
        <w:t xml:space="preserve">Crucially, all materials will be disseminated to the Ministry of Education, Kampala District Local Government Education Office, and participating schools to ensure direct impact on policy implementation for</w:t>
      </w:r>
      <w:r>
        <w:t xml:space="preserve"> </w:t>
      </w:r>
      <w:r>
        <w:rPr>
          <w:bCs/>
          <w:b/>
        </w:rPr>
        <w:t xml:space="preserve">Teacher Secondary</w:t>
      </w:r>
      <w:r>
        <w:t xml:space="preserve">.</w:t>
      </w:r>
    </w:p>
    <w:bookmarkEnd w:id="29"/>
    <w:bookmarkStart w:id="30" w:name="viii.-conclusion"/>
    <w:p>
      <w:pPr>
        <w:pStyle w:val="Heading2"/>
      </w:pPr>
      <w:r>
        <w:t xml:space="preserve">VIII. Conclusion</w:t>
      </w:r>
    </w:p>
    <w:p>
      <w:pPr>
        <w:pStyle w:val="FirstParagraph"/>
      </w:pPr>
      <w:r>
        <w:t xml:space="preserve">This</w:t>
      </w:r>
      <w:r>
        <w:t xml:space="preserve"> </w:t>
      </w:r>
      <w:r>
        <w:rPr>
          <w:bCs/>
          <w:b/>
        </w:rPr>
        <w:t xml:space="preserve">Research Proposal</w:t>
      </w:r>
      <w:r>
        <w:t xml:space="preserve"> </w:t>
      </w:r>
      <w:r>
        <w:t xml:space="preserve">addresses a pressing educational priority in</w:t>
      </w:r>
      <w:r>
        <w:t xml:space="preserve"> </w:t>
      </w:r>
      <w:r>
        <w:rPr>
          <w:bCs/>
          <w:b/>
        </w:rPr>
        <w:t xml:space="preserve">Uganda Kampala</w:t>
      </w:r>
      <w:r>
        <w:t xml:space="preserve">: the effective support of secondary school teachers. By centering the lived experiences of</w:t>
      </w:r>
      <w:r>
        <w:t xml:space="preserve"> </w:t>
      </w:r>
      <w:r>
        <w:rPr>
          <w:bCs/>
          <w:b/>
        </w:rPr>
        <w:t xml:space="preserve">Teacher Secondary</w:t>
      </w:r>
      <w:r>
        <w:t xml:space="preserve">, this study moves beyond generic solutions to propose culturally responsive, locally grounded strategies. The findings will not only contribute to academic knowledge but also empower educators, directly supporting Uganda's national goal of equitable quality education. Investing in the professional growth of secondary teachers in Kampala is an investment in the intellectual capital and future economic vitality of</w:t>
      </w:r>
      <w:r>
        <w:t xml:space="preserve"> </w:t>
      </w:r>
      <w:r>
        <w:rPr>
          <w:bCs/>
          <w:b/>
        </w:rPr>
        <w:t xml:space="preserve">Uganda Kampala</w:t>
      </w:r>
      <w:r>
        <w:t xml:space="preserve"> </w:t>
      </w:r>
      <w:r>
        <w:t xml:space="preserve">and the nation as a whole. This research represents a timely, necessary step toward transforming teacher capacity into student success within one of East Africa's most dynamic urban education ecosystems.</w:t>
      </w:r>
    </w:p>
    <w:p>
      <w:pPr>
        <w:pStyle w:val="BodyText"/>
      </w:pPr>
      <w:r>
        <w:rPr>
          <w:iCs/>
          <w:i/>
        </w:rPr>
        <w:t xml:space="preserve">This Research Proposal adheres strictly to Uganda's national education priorities and responds to urgent needs identified by local stakeholders in Kampala. The focus on Teacher Secondary is not merely academic—it is fundamental to realizing educational potential across the district.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Performance in Uganda Kampala</dc:title>
  <dc:creator/>
  <dc:language>en</dc:language>
  <cp:keywords/>
  <dcterms:created xsi:type="dcterms:W3CDTF">2026-07-21T02:21:53Z</dcterms:created>
  <dcterms:modified xsi:type="dcterms:W3CDTF">2026-07-21T02:21:53Z</dcterms:modified>
</cp:coreProperties>
</file>

<file path=docProps/custom.xml><?xml version="1.0" encoding="utf-8"?>
<Properties xmlns="http://schemas.openxmlformats.org/officeDocument/2006/custom-properties" xmlns:vt="http://schemas.openxmlformats.org/officeDocument/2006/docPropsVTypes"/>
</file>