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16f11da102365afb217d8d28c7c608fdd725e2f"/>
    <w:p>
      <w:pPr>
        <w:pStyle w:val="Heading1"/>
      </w:pPr>
      <w:r>
        <w:t xml:space="preserve">Research Proposal: Advancing Telecommunication Engineering for Urban Resilience in Rio de Janeiro, Brazil</w:t>
      </w:r>
    </w:p>
    <w:p>
      <w:pPr>
        <w:pStyle w:val="FirstParagraph"/>
      </w:pPr>
      <w:r>
        <w:rPr>
          <w:bCs/>
          <w:b/>
        </w:rPr>
        <w:t xml:space="preserve">Abstract:</w:t>
      </w:r>
      <w:r>
        <w:t xml:space="preserve"> </w:t>
      </w:r>
      <w:r>
        <w:t xml:space="preserve">This Research Proposal outlines a critical investigation into optimizing telecommunication infrastructure in urban environments, with specialized focus on the unique challenges of Rio de Janeiro, Brazil. As a leading hub for technology and telecommunications innovation in South America, Brazil's largest coastal metropolis faces unprecedented demands on its digital networks due to rapid urbanization, geographic complexity, and socioeconomic disparities. This study will position the</w:t>
      </w:r>
      <w:r>
        <w:t xml:space="preserve"> </w:t>
      </w:r>
      <w:r>
        <w:rPr>
          <w:bCs/>
          <w:b/>
        </w:rPr>
        <w:t xml:space="preserve">Telecommunication Engineer</w:t>
      </w:r>
      <w:r>
        <w:t xml:space="preserve"> </w:t>
      </w:r>
      <w:r>
        <w:t xml:space="preserve">as a central figure in developing context-specific solutions for resilient connectivity across Rio's diverse landscapes—from the densely populated favelas of Rocinha to the mountainous terrain of Tijuca National Park and the coastal zones of Copacabana. The proposed research directly addresses Brazil's strategic goals outlined in its National Broadband Plan (PNBL) while establishing Rio de Janeiro as a global model for smart city telecommunications integration.</w:t>
      </w:r>
    </w:p>
    <w:bookmarkStart w:id="20" w:name="X6dc5f43dfe4a8d7ec9286e65a1f74f61e627838"/>
    <w:p>
      <w:pPr>
        <w:pStyle w:val="Heading2"/>
      </w:pPr>
      <w:r>
        <w:t xml:space="preserve">1. Introduction: The Imperative for Specialized Telecommunication Engineering in Rio</w:t>
      </w:r>
    </w:p>
    <w:p>
      <w:pPr>
        <w:pStyle w:val="FirstParagraph"/>
      </w:pPr>
      <w:r>
        <w:t xml:space="preserve">Rio de Janeiro, Brazil, represents a microcosm of 21st-century urban telecommunication challenges. With over 13 million residents and significant seasonal population surges during Carnival and tourism seasons, the city's existing infrastructure struggles to maintain reliable connectivity across its varied topography. The current network density in Rio is estimated at just 60% coverage for high-speed broadband in informal settlements (favelas), compared to 95% in affluent neighborhoods like Ipanema. This digital divide exacerbates socioeconomic inequalities and hinders emergency response capabilities during natural disasters, which are increasingly frequent due to climate change. As Brazil accelerates its national 5G rollout through the "Brazilian Digital Transformation Plan," there is an urgent need for a</w:t>
      </w:r>
      <w:r>
        <w:t xml:space="preserve"> </w:t>
      </w:r>
      <w:r>
        <w:rPr>
          <w:bCs/>
          <w:b/>
        </w:rPr>
        <w:t xml:space="preserve">Telecommunication Engineer</w:t>
      </w:r>
      <w:r>
        <w:t xml:space="preserve"> </w:t>
      </w:r>
      <w:r>
        <w:t xml:space="preserve">specializing in urban resilience to develop context-adaptive solutions tailored specifically for Rio de Janeiro.</w:t>
      </w:r>
    </w:p>
    <w:bookmarkEnd w:id="20"/>
    <w:bookmarkStart w:id="21" w:name="X00096203f939802bcf47563afe0af07eee427cb"/>
    <w:p>
      <w:pPr>
        <w:pStyle w:val="Heading2"/>
      </w:pPr>
      <w:r>
        <w:t xml:space="preserve">2. Problem Statement: Infrastructure Gaps in Rio's Telecommunication Ecosystem</w:t>
      </w:r>
    </w:p>
    <w:p>
      <w:pPr>
        <w:pStyle w:val="FirstParagraph"/>
      </w:pPr>
      <w:r>
        <w:t xml:space="preserve">Rio's telecommunication challenges are uniquely compounded by its geography, demographics, and economic structure. The city's mountainous terrain creates signal shadow zones, while historic neighborhoods with preserved architecture restrict traditional tower placements. Crucially, 60% of Rio's population resides in favelas where informal construction and limited utility access prevent conventional infrastructure deployment. Current solutions—such as cellular towers on hilltops or fiber optic cables along highways—fail to address the complex realities of vertical slums like Vidigal or the flood-prone zones along Guanabara Bay. This research will investigate how a</w:t>
      </w:r>
      <w:r>
        <w:t xml:space="preserve"> </w:t>
      </w:r>
      <w:r>
        <w:rPr>
          <w:bCs/>
          <w:b/>
        </w:rPr>
        <w:t xml:space="preserve">Telecommunication Engineer</w:t>
      </w:r>
      <w:r>
        <w:t xml:space="preserve"> </w:t>
      </w:r>
      <w:r>
        <w:t xml:space="preserve">can deploy hybrid network architectures (e.g., mesh networks combined with low-earth orbit satellite links) to achieve 98% coverage across all socioeconomic strata in Rio de Janeiro, Brazil.</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Geographic and Socioeconomic Barriers:</w:t>
      </w:r>
      <w:r>
        <w:t xml:space="preserve"> </w:t>
      </w:r>
      <w:r>
        <w:t xml:space="preserve">Map signal penetration gaps across Rio's 100+ favelas using GIS analysis and community surveys to identify priority zones for intervention.</w:t>
      </w:r>
    </w:p>
    <w:p>
      <w:pPr>
        <w:numPr>
          <w:ilvl w:val="0"/>
          <w:numId w:val="1001"/>
        </w:numPr>
        <w:pStyle w:val="Compact"/>
      </w:pPr>
      <w:r>
        <w:rPr>
          <w:bCs/>
          <w:b/>
        </w:rPr>
        <w:t xml:space="preserve">Develop Contextual Network Models:</w:t>
      </w:r>
      <w:r>
        <w:t xml:space="preserve"> </w:t>
      </w:r>
      <w:r>
        <w:t xml:space="preserve">Design a scalable telecommunication framework integrating 5G, LoRaWAN, and satellite connectivity specifically validated for Rio's topography and population density patterns.</w:t>
      </w:r>
    </w:p>
    <w:p>
      <w:pPr>
        <w:numPr>
          <w:ilvl w:val="0"/>
          <w:numId w:val="1001"/>
        </w:numPr>
        <w:pStyle w:val="Compact"/>
      </w:pPr>
      <w:r>
        <w:rPr>
          <w:bCs/>
          <w:b/>
        </w:rPr>
        <w:t xml:space="preserve">Create Resilience Protocols:</w:t>
      </w:r>
      <w:r>
        <w:t xml:space="preserve"> </w:t>
      </w:r>
      <w:r>
        <w:t xml:space="preserve">Establish engineering standards for disaster-resistant infrastructure (e.g., anti-flood cabling in low-lying areas, earthquake-proof antenna mounts) as mandated by Brazil's National Civil Defense System.</w:t>
      </w:r>
    </w:p>
    <w:p>
      <w:pPr>
        <w:numPr>
          <w:ilvl w:val="0"/>
          <w:numId w:val="1001"/>
        </w:numPr>
        <w:pStyle w:val="Compact"/>
      </w:pPr>
      <w:r>
        <w:rPr>
          <w:bCs/>
          <w:b/>
        </w:rPr>
        <w:t xml:space="preserve">Quantify Socioeconomic Impact:</w:t>
      </w:r>
      <w:r>
        <w:t xml:space="preserve"> </w:t>
      </w:r>
      <w:r>
        <w:t xml:space="preserve">Measure how enhanced connectivity reduces digital exclusion metrics in Rio using UN SDG 9.1 indicators (industry and innovation infrastructure).</w:t>
      </w:r>
    </w:p>
    <w:bookmarkEnd w:id="22"/>
    <w:bookmarkStart w:id="23" w:name="Xf41f643513384cf4a3b6659437ff78f16f77ab0"/>
    <w:p>
      <w:pPr>
        <w:pStyle w:val="Heading2"/>
      </w:pPr>
      <w:r>
        <w:t xml:space="preserve">4. Methodology: A Multi-Disciplinary Approach for Rio de Janeiro</w:t>
      </w:r>
    </w:p>
    <w:p>
      <w:pPr>
        <w:pStyle w:val="FirstParagraph"/>
      </w:pPr>
      <w:r>
        <w:t xml:space="preserve">This research employs a mixed-methods framework combining engineering design, field deployment, and social impact analysis. Phase 1 (3 months) involves collaborating with Brazil's Ministry of Science and Technology to access geospatial datasets from INPI (National Institute of Industrial Property) and Rio's Secretaria de Infraestrutura. Phase 2 (6 months) will conduct pilot installations across three distinct neighborhoods: the high-density favela of Morro da Providência (urban verticality), the coastal district of Barra da Tijuca (coastal interference challenges), and the hilly suburb of Engenho de Dentro (topographical barriers). Each site will test adaptive solutions engineered by a</w:t>
      </w:r>
      <w:r>
        <w:t xml:space="preserve"> </w:t>
      </w:r>
      <w:r>
        <w:rPr>
          <w:bCs/>
          <w:b/>
        </w:rPr>
        <w:t xml:space="preserve">Telecommunication Engineer</w:t>
      </w:r>
      <w:r>
        <w:t xml:space="preserve">, including AI-driven signal routing algorithms trained on Rio-specific environmental data. Phase 3 (3 months) analyzes community adoption rates through partnerships with local NGOs like Redes da Maré, ensuring the design prioritizes user needs over technical optimization alone.</w:t>
      </w:r>
    </w:p>
    <w:bookmarkEnd w:id="23"/>
    <w:bookmarkStart w:id="24" w:name="expected-outcomes-and-significance"/>
    <w:p>
      <w:pPr>
        <w:pStyle w:val="Heading2"/>
      </w:pPr>
      <w:r>
        <w:t xml:space="preserve">5. Expected Outcomes and Significance</w:t>
      </w:r>
    </w:p>
    <w:p>
      <w:pPr>
        <w:pStyle w:val="FirstParagraph"/>
      </w:pPr>
      <w:r>
        <w:t xml:space="preserve">The primary outcome will be a</w:t>
      </w:r>
      <w:r>
        <w:t xml:space="preserve"> </w:t>
      </w:r>
      <w:r>
        <w:rPr>
          <w:bCs/>
          <w:b/>
        </w:rPr>
        <w:t xml:space="preserve">Telecommunication Engineer</w:t>
      </w:r>
      <w:r>
        <w:t xml:space="preserve">-developed "Rio Urban Connectivity Blueprint" – a publicly available technical framework adaptable to other Global South cities. This document will include: (1) Site-specific infrastructure schematics for 30+ Rio zones; (2) Cost-benefit models showing 40% lower deployment costs than conventional methods through reuse of existing municipal structures; and (3) Training modules for Brazilian engineering schools on context-aware network design. Significantly, this research directly supports Brazil's national goals under PNBL to achieve 100% broadband coverage by 2030, with Rio de Janeiro serving as the flagship pilot city. Beyond infrastructure, the project will produce an open-source dataset of Rio's signal propagation patterns—valuable for future research in similar megacities like São Paulo or Lagos.</w:t>
      </w:r>
    </w:p>
    <w:bookmarkEnd w:id="24"/>
    <w:bookmarkStart w:id="25" w:name="timeline-and-resource-requirements"/>
    <w:p>
      <w:pPr>
        <w:pStyle w:val="Heading2"/>
      </w:pPr>
      <w:r>
        <w:t xml:space="preserve">6. Timeline and Resource Requirements</w:t>
      </w:r>
    </w:p>
    <w:p>
      <w:pPr>
        <w:pStyle w:val="FirstParagraph"/>
      </w:pPr>
      <w:r>
        <w:t xml:space="preserve">The 12-month research cycle is structured as follows: Months 1-3 (data acquisition), Months 4-9 (field deployment and iteration), Month 10 (impact assessment), Month 11 (blueprint finalization), Month 12 (stakeholder dissemination). Key resources include partnerships with Rio's municipal IT agency (</w:t>
      </w:r>
      <w:r>
        <w:rPr>
          <w:iCs/>
          <w:i/>
        </w:rPr>
        <w:t xml:space="preserve">Seplan</w:t>
      </w:r>
      <w:r>
        <w:t xml:space="preserve">), technical equipment from Ericsson Brazil, and access to the Federal University of Rio de Janeiro's Telecommunications Lab. Budget allocation prioritizes community engagement ($35,000) and field testing ($72,500), ensuring solutions are co-created with Rio residents rather than imposed upon them.</w:t>
      </w:r>
    </w:p>
    <w:bookmarkEnd w:id="25"/>
    <w:bookmarkStart w:id="26" w:name="X74d2dac42c44f8313eee980d7fe65740f01b2c1"/>
    <w:p>
      <w:pPr>
        <w:pStyle w:val="Heading2"/>
      </w:pPr>
      <w:r>
        <w:t xml:space="preserve">7. Conclusion: Engineering a Connected Future for Brazil</w:t>
      </w:r>
    </w:p>
    <w:p>
      <w:pPr>
        <w:pStyle w:val="FirstParagraph"/>
      </w:pPr>
      <w:r>
        <w:t xml:space="preserve">Rio de Janeiro represents an unparalleled case study for telecommunication engineering innovation. This research is not merely about installing better antennas—it is about redefining how a</w:t>
      </w:r>
      <w:r>
        <w:t xml:space="preserve"> </w:t>
      </w:r>
      <w:r>
        <w:rPr>
          <w:bCs/>
          <w:b/>
        </w:rPr>
        <w:t xml:space="preserve">Telecommunication Engineer</w:t>
      </w:r>
      <w:r>
        <w:t xml:space="preserve"> </w:t>
      </w:r>
      <w:r>
        <w:t xml:space="preserve">operates in contexts where infrastructure must coexist with cultural, geographic, and economic complexity. By anchoring the project in Brazil's unique urban landscape, this</w:t>
      </w:r>
      <w:r>
        <w:t xml:space="preserve"> </w:t>
      </w:r>
      <w:r>
        <w:rPr>
          <w:bCs/>
          <w:b/>
        </w:rPr>
        <w:t xml:space="preserve">Research Proposal</w:t>
      </w:r>
      <w:r>
        <w:t xml:space="preserve"> </w:t>
      </w:r>
      <w:r>
        <w:t xml:space="preserve">transcends academic exercise to deliver actionable blueprints for inclusive digital transformation. The success of this initiative will establish Rio as a global benchmark: where engineering solutions emerge from local realities rather than generic templates. For Brazil and the wider world, it demonstrates that telecommunication engineering's greatest impact occurs when it centers on the people who need connectivity most—proving that in Rio de Janeiro, technology can bridge divides instead of deepening them. As Brazil positions itself as a leader in sustainable telecommunications across Latin America, this project will provide the technical foundation for a truly connected future—one neighborhood at a time.</w:t>
      </w:r>
    </w:p>
    <w:p>
      <w:pPr>
        <w:pStyle w:val="BodyText"/>
      </w:pPr>
      <w:r>
        <w:t xml:space="preserve">Word Count: 852</w:t>
      </w:r>
    </w:p>
    <w:p>
      <w:pPr>
        <w:pStyle w:val="BodyText"/>
      </w:pPr>
      <w:r>
        <w:t xml:space="preserve">Prepared for the National Telecommunications Agency (Anatel) of Brazil and the Rio de Janeiro Municipal Council on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Urban Resilience in Rio de Janeiro, Brazil</dc:title>
  <dc:creator/>
  <dc:language>en</dc:language>
  <cp:keywords/>
  <dcterms:created xsi:type="dcterms:W3CDTF">2025-12-09T14:25:07Z</dcterms:created>
  <dcterms:modified xsi:type="dcterms:W3CDTF">2025-12-09T14:25:07Z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