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Practices</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Indonesia</w:t>
      </w:r>
      <w:r>
        <w:t xml:space="preserve"> </w:t>
      </w:r>
      <w:r>
        <w:t xml:space="preserve">Jakarta</w:t>
      </w:r>
    </w:p>
    <w:bookmarkStart w:id="27" w:name="X85a3b78b2ab1e8f7dde4b1c726b11db9bb530b2"/>
    <w:p>
      <w:pPr>
        <w:pStyle w:val="Heading1"/>
      </w:pPr>
      <w:r>
        <w:t xml:space="preserve">Research Proposal: Advancing Telecommunication Engineer Practices for Sustainable Connectivity in Indonesia Jakarta</w:t>
      </w:r>
    </w:p>
    <w:bookmarkStart w:id="20" w:name="abstract"/>
    <w:p>
      <w:pPr>
        <w:pStyle w:val="Heading2"/>
      </w:pPr>
      <w:r>
        <w:t xml:space="preserve">Abstract</w:t>
      </w:r>
    </w:p>
    <w:p>
      <w:pPr>
        <w:pStyle w:val="FirstParagraph"/>
      </w:pPr>
      <w:r>
        <w:t xml:space="preserve">This Research Proposal outlines a critical investigation into the evolving role of the Telecommunication Engineer within the dynamic urban landscape of Indonesia Jakarta. With Jakarta serving as the economic and technological nerve center of Indonesia, its telecommunications infrastructure faces unprecedented pressure from rapid urbanization, population density exceeding 10 million residents, and ambitious national digital transformation goals. This study specifically examines how Telecommunication Engineers can develop innovative solutions to address network congestion, spectrum inefficiency, and equitable access challenges unique to Jakarta. The research aims to produce actionable frameworks that empower the Telecommunication Engineer profession in Indonesia Jakarta to build resilient, high-capacity networks aligning with the government's "Indonesia Digital 2045" vision. This project directly responds to the urgent needs of stakeholders including Telkomsel, XL Axiata, and Indonesia's Ministry of Communication and Information Technology (Kominfo), ensuring relevance for real-world implementation in Jakarta.</w:t>
      </w:r>
    </w:p>
    <w:bookmarkEnd w:id="20"/>
    <w:bookmarkStart w:id="21" w:name="introduction-the-jakarta-context"/>
    <w:p>
      <w:pPr>
        <w:pStyle w:val="Heading2"/>
      </w:pPr>
      <w:r>
        <w:t xml:space="preserve">1. Introduction: The Jakarta Context</w:t>
      </w:r>
    </w:p>
    <w:p>
      <w:pPr>
        <w:pStyle w:val="FirstParagraph"/>
      </w:pPr>
      <w:r>
        <w:t xml:space="preserve">Indonesia Jakarta is not merely a city; it is the pulsating heart of Indonesia's digital economy, hosting over 60% of the nation's telecommunications infrastructure investment. However, this concentration has created a perfect storm of challenges: chronic network congestion during peak hours (exceeding 40% in key districts like Central Jakarta and South Jakarta), fragmented spectrum utilization hindering 5G rollout, and significant digital divides between dense urban centers and underserved peri-urban communities such as Cilincing or East Jakarta. The current pace of infrastructure development struggles to keep up with demand, directly impacting the quality of service for millions. This Research Proposal focuses squarely on positioning the Telecommunication Engineer as the pivotal technical catalyst for overcoming these Jakarta-specific barriers. The role of the Telecommunication Engineer extends beyond traditional installation and maintenance; it demands proactive system design, data-driven optimization, and community-centric deployment strategies tailored to Jakarta's unique socio-geographic fabric.</w:t>
      </w:r>
    </w:p>
    <w:bookmarkEnd w:id="21"/>
    <w:bookmarkStart w:id="22" w:name="problem-statement"/>
    <w:p>
      <w:pPr>
        <w:pStyle w:val="Heading2"/>
      </w:pPr>
      <w:r>
        <w:t xml:space="preserve">2. Problem Statement</w:t>
      </w:r>
    </w:p>
    <w:p>
      <w:pPr>
        <w:pStyle w:val="FirstParagraph"/>
      </w:pPr>
      <w:r>
        <w:t xml:space="preserve">Despite substantial investment in Indonesia Jakarta's telecom sector, critical gaps persist that directly impact the effectiveness of the Telecommunication Engineer. These include: (a) Inadequate network capacity planning models failing to account for Jakarta's explosive growth patterns and complex urban morphology; (b) Insufficient integration of environmental sustainability metrics into network design, conflicting with Jakarta's goals for green infrastructure; (c) A skills gap among local Telecommunication Engineers regarding emerging technologies like Network Function Virtualization (NFV), edge computing, and AI-driven traffic management specifically applicable to megacity environments. Current training programs often lack Jakarta-centric case studies, leaving the Telecommunication Engineer unprepared for the city's unique operational realities. This disconnect impedes Jakarta's ability to leverage its telecommunications infrastructure for broader economic development and resilience, especially as national targets like 5G coverage expansion (100% in major cities by 2025) become increasingly challenging to meet within Jakarta itself.</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t xml:space="preserve">To develop and validate a Jakarta-specific capacity planning model for 4G/5G networks, incorporating real-time traffic data from key corridors (e.g., Jalan Sudirman, Toll Road Cipularang) and demographic patterns.</w:t>
      </w:r>
    </w:p>
    <w:p>
      <w:pPr>
        <w:numPr>
          <w:ilvl w:val="0"/>
          <w:numId w:val="1001"/>
        </w:numPr>
        <w:pStyle w:val="Compact"/>
      </w:pPr>
      <w:r>
        <w:t xml:space="preserve">To design a sustainable deployment framework for the Telecommunication Engineer that integrates carbon footprint reduction strategies (e.g., energy-efficient base stations, solar-powered microcells) into standard Jakarta network rollout protocols.</w:t>
      </w:r>
    </w:p>
    <w:p>
      <w:pPr>
        <w:numPr>
          <w:ilvl w:val="0"/>
          <w:numId w:val="1001"/>
        </w:numPr>
        <w:pStyle w:val="Compact"/>
      </w:pPr>
      <w:r>
        <w:t xml:space="preserve">To identify and catalog critical skill gaps among Telecommunication Engineers working in Indonesia Jakarta through targeted surveys and focus groups with major operators (Telkomsel, IndiHome, Tri).</w:t>
      </w:r>
    </w:p>
    <w:p>
      <w:pPr>
        <w:numPr>
          <w:ilvl w:val="0"/>
          <w:numId w:val="1001"/>
        </w:numPr>
        <w:pStyle w:val="Compact"/>
      </w:pPr>
      <w:r>
        <w:t xml:space="preserve">To co-create a practical training module suite for the Telecommunication Engineer focusing on AI-powered network optimization tools and community engagement strategies for equitable service delivery in dense urban settings.</w:t>
      </w:r>
    </w:p>
    <w:bookmarkEnd w:id="23"/>
    <w:bookmarkStart w:id="24" w:name="methodology"/>
    <w:p>
      <w:pPr>
        <w:pStyle w:val="Heading2"/>
      </w:pPr>
      <w:r>
        <w:t xml:space="preserve">4. Methodology</w:t>
      </w:r>
    </w:p>
    <w:p>
      <w:pPr>
        <w:pStyle w:val="FirstParagraph"/>
      </w:pPr>
      <w:r>
        <w:t xml:space="preserve">The research will employ a mixed-methods approach over 18 months, deeply rooted in Jakarta's operational environment:</w:t>
      </w:r>
    </w:p>
    <w:p>
      <w:pPr>
        <w:numPr>
          <w:ilvl w:val="0"/>
          <w:numId w:val="1002"/>
        </w:numPr>
        <w:pStyle w:val="Compact"/>
      </w:pPr>
      <w:r>
        <w:rPr>
          <w:bCs/>
          <w:b/>
        </w:rPr>
        <w:t xml:space="preserve">Phase 1 (Months 1-4): Data Collection &amp; Baseline Assessment</w:t>
      </w:r>
      <w:r>
        <w:t xml:space="preserve"> </w:t>
      </w:r>
      <w:r>
        <w:t xml:space="preserve">- Collaborate with Kominfo and Telkomsel to access anonymized network performance data across Jakarta districts. Conduct field surveys mapping infrastructure density, congestion hotspots, and environmental conditions in key areas (Kemang, Cipete, Mangga Besi). Interview 50+ practicing Telecommunication Engineers from Jakarta-based operators.</w:t>
      </w:r>
    </w:p>
    <w:p>
      <w:pPr>
        <w:numPr>
          <w:ilvl w:val="0"/>
          <w:numId w:val="1002"/>
        </w:numPr>
        <w:pStyle w:val="Compact"/>
      </w:pPr>
      <w:r>
        <w:rPr>
          <w:bCs/>
          <w:b/>
        </w:rPr>
        <w:t xml:space="preserve">Phase 2 (Months 5-10): Model Development &amp; Framework Design</w:t>
      </w:r>
      <w:r>
        <w:t xml:space="preserve"> </w:t>
      </w:r>
      <w:r>
        <w:t xml:space="preserve">- Utilize machine learning algorithms on collected data to build the Jakarta-specific capacity model. Co-develop the sustainability framework with environmental engineers and local government (DKI Jakarta) stakeholders. Analyze skill gap data to structure targeted training modules.</w:t>
      </w:r>
    </w:p>
    <w:p>
      <w:pPr>
        <w:numPr>
          <w:ilvl w:val="0"/>
          <w:numId w:val="1002"/>
        </w:numPr>
        <w:pStyle w:val="Compact"/>
      </w:pPr>
      <w:r>
        <w:rPr>
          <w:bCs/>
          <w:b/>
        </w:rPr>
        <w:t xml:space="preserve">Phase 3 (Months 11-15): Validation &amp; Pilot Testing</w:t>
      </w:r>
      <w:r>
        <w:t xml:space="preserve"> </w:t>
      </w:r>
      <w:r>
        <w:t xml:space="preserve">- Implement and test the optimized network model in a controlled pilot zone within South Jakarta with Telkomsel. Run the new training module with a cohort of Telecommunication Engineers from XL Axiata. Measure key performance indicators (KPIs) like data throughput, latency reduction, energy consumption per site, and engineer competency assessments.</w:t>
      </w:r>
    </w:p>
    <w:p>
      <w:pPr>
        <w:numPr>
          <w:ilvl w:val="0"/>
          <w:numId w:val="1002"/>
        </w:numPr>
        <w:pStyle w:val="Compact"/>
      </w:pPr>
      <w:r>
        <w:rPr>
          <w:bCs/>
          <w:b/>
        </w:rPr>
        <w:t xml:space="preserve">Phase 4 (Months 16-18): Dissemination &amp; Policy Integration</w:t>
      </w:r>
      <w:r>
        <w:t xml:space="preserve"> </w:t>
      </w:r>
      <w:r>
        <w:t xml:space="preserve">- Finalize research outputs including the Jakarta Capacity Planning Toolkit and Sustainable Deployment Guide. Present findings to Kominfo, industry associations (APTIKOM), and university engineering programs in Indonesia Jakarta for adoption.</w:t>
      </w:r>
    </w:p>
    <w:bookmarkEnd w:id="24"/>
    <w:bookmarkStart w:id="25" w:name="expected-outcomes-and-significance"/>
    <w:p>
      <w:pPr>
        <w:pStyle w:val="Heading2"/>
      </w:pPr>
      <w:r>
        <w:t xml:space="preserve">5. Expected Outcomes and Significance</w:t>
      </w:r>
    </w:p>
    <w:p>
      <w:pPr>
        <w:pStyle w:val="FirstParagraph"/>
      </w:pPr>
      <w:r>
        <w:t xml:space="preserve">This Research Proposal is designed to deliver tangible outcomes with immediate relevance for the Telecommunication Engineer profession within Indonesia Jakarta:</w:t>
      </w:r>
    </w:p>
    <w:p>
      <w:pPr>
        <w:numPr>
          <w:ilvl w:val="0"/>
          <w:numId w:val="1003"/>
        </w:numPr>
        <w:pStyle w:val="Compact"/>
      </w:pPr>
      <w:r>
        <w:t xml:space="preserve">A validated, open-source Jakarta Network Capacity Planning Model enabling Telecommunication Engineers to make data-driven decisions for future-proofing infrastructure.</w:t>
      </w:r>
    </w:p>
    <w:p>
      <w:pPr>
        <w:numPr>
          <w:ilvl w:val="0"/>
          <w:numId w:val="1003"/>
        </w:numPr>
        <w:pStyle w:val="Compact"/>
      </w:pPr>
      <w:r>
        <w:t xml:space="preserve">A comprehensive Sustainability Integration Framework specifically tailored for Jakarta's telecom deployments, providing clear guidelines for the Telecommunication Engineer to meet national environmental goals while improving network efficiency.</w:t>
      </w:r>
    </w:p>
    <w:p>
      <w:pPr>
        <w:numPr>
          <w:ilvl w:val="0"/>
          <w:numId w:val="1003"/>
        </w:numPr>
        <w:pStyle w:val="Compact"/>
      </w:pPr>
      <w:r>
        <w:t xml:space="preserve">A proven, scalable training curriculum addressing Jakarta-specific skills gaps, directly enhancing the capabilities of the local Telecommunication Engineer workforce and reducing recruitment costs for operators.</w:t>
      </w:r>
    </w:p>
    <w:p>
      <w:pPr>
        <w:numPr>
          <w:ilvl w:val="0"/>
          <w:numId w:val="1003"/>
        </w:numPr>
        <w:pStyle w:val="Compact"/>
      </w:pPr>
      <w:r>
        <w:t xml:space="preserve">Strong evidence demonstrating improved network performance (e.g., 25% reduction in congestion during peak hours) and operational efficiency within the pilot zone, providing a replicable blueprint for other Indonesian cities.</w:t>
      </w:r>
    </w:p>
    <w:p>
      <w:pPr>
        <w:pStyle w:val="FirstParagraph"/>
      </w:pPr>
      <w:r>
        <w:t xml:space="preserve">The significance extends beyond technical improvements. By equipping the Telecommunication Engineer with Jakarta-adapted tools and knowledge, this research directly supports Indonesia's national digital strategy, enhances Jakarta's competitiveness as a global city hub, improves quality of life through reliable connectivity (vital for healthcare apps, e-learning), and fosters local expertise development crucial for Indonesia's long-term technological sovereignty. The success of this Research Proposal will position the Telecommunication Engineer in Jakarta not just as technicians, but as indispensable strategic partners in the city's sustainable digital transformation.</w:t>
      </w:r>
    </w:p>
    <w:bookmarkEnd w:id="25"/>
    <w:bookmarkStart w:id="26" w:name="conclusion"/>
    <w:p>
      <w:pPr>
        <w:pStyle w:val="Heading2"/>
      </w:pPr>
      <w:r>
        <w:t xml:space="preserve">6. Conclusion</w:t>
      </w:r>
    </w:p>
    <w:p>
      <w:pPr>
        <w:pStyle w:val="FirstParagraph"/>
      </w:pPr>
      <w:r>
        <w:t xml:space="preserve">The future resilience and connectivity of Indonesia Jakarta hinges on empowering its Telecommunication Engineers with context-specific knowledge and tools. This Research Proposal provides a structured, actionable pathway to address the city's most pressing telecom challenges. It moves beyond generic industry reports by embedding Jakarta's unique realities – from its bustling streets to its ambitious digital targets – into every facet of the research design. The outcomes will directly enhance the professional efficacy of the Telecommunication Engineer within Indonesia Jakarta, contributing significantly to a more connected, efficient, and equitable digital ecosystem for millions of residents and businesses. This is not merely an academic exercise; it is a critical investment in Jakarta's technological infrastructure as it navigates its journey towards becoming a leading smart city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Practices for Sustainable Connectivity in Indonesia Jakarta</dc:title>
  <dc:creator/>
  <cp:keywords/>
  <dcterms:created xsi:type="dcterms:W3CDTF">2025-12-12T16:22:52Z</dcterms:created>
  <dcterms:modified xsi:type="dcterms:W3CDTF">2025-12-12T16:22:52Z</dcterms:modified>
</cp:coreProperties>
</file>

<file path=docProps/custom.xml><?xml version="1.0" encoding="utf-8"?>
<Properties xmlns="http://schemas.openxmlformats.org/officeDocument/2006/custom-properties" xmlns:vt="http://schemas.openxmlformats.org/officeDocument/2006/docPropsVTypes"/>
</file>