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0494ffde76395733ee4a1a500eac1a253ce413c"/>
    <w:p>
      <w:pPr>
        <w:pStyle w:val="Heading1"/>
      </w:pPr>
      <w:r>
        <w:t xml:space="preserve">Research Proposal: Addressing Critical Telecommunications Infrastructure Gaps Through Specialized Engineering in Tanzania Dar es Salaam</w:t>
      </w:r>
    </w:p>
    <w:p>
      <w:pPr>
        <w:pStyle w:val="FirstParagraph"/>
      </w:pPr>
      <w:r>
        <w:rPr>
          <w:bCs/>
          <w:b/>
        </w:rPr>
        <w:t xml:space="preserve">This Research Proposal</w:t>
      </w:r>
      <w:r>
        <w:t xml:space="preserve"> </w:t>
      </w:r>
      <w:r>
        <w:t xml:space="preserve">outlines a critical investigation into the evolving challenges and opportunities for the</w:t>
      </w:r>
      <w:r>
        <w:t xml:space="preserve"> </w:t>
      </w:r>
      <w:r>
        <w:rPr>
          <w:bCs/>
          <w:b/>
        </w:rPr>
        <w:t xml:space="preserve">Telecommunication Engineer</w:t>
      </w:r>
      <w:r>
        <w:t xml:space="preserve"> </w:t>
      </w:r>
      <w:r>
        <w:t xml:space="preserve">within Tanzania's rapidly growing urban landscape, with a specific focus on Dar es Salaam. As Africa's most dynamic economic hub, Dar es Salaam faces unprecedented pressure on its digital infrastructure to support its projected population of 15 million by 2030 and drive national development goals. This study is imperative for Tanzania to achieve its National ICT Policy objectives and bridge the persistent urban-rural digital divide.</w:t>
      </w:r>
    </w:p>
    <w:bookmarkStart w:id="20" w:name="introduction-and-context"/>
    <w:p>
      <w:pPr>
        <w:pStyle w:val="Heading2"/>
      </w:pPr>
      <w:r>
        <w:t xml:space="preserve">1. Introduction and Context</w:t>
      </w:r>
    </w:p>
    <w:p>
      <w:pPr>
        <w:pStyle w:val="FirstParagraph"/>
      </w:pPr>
      <w:r>
        <w:t xml:space="preserve">Tanzania Dar es Salaam, as the nation's commercial capital and primary gateway for East African trade, experiences exponential growth in mobile subscriptions (exceeding 70 million) and data demand. However, this growth is strained by aging infrastructure, intermittent power supply affecting network stability, dense urban congestion impacting signal propagation, and limited last-mile connectivity in informal settlements. The role of the</w:t>
      </w:r>
      <w:r>
        <w:t xml:space="preserve"> </w:t>
      </w:r>
      <w:r>
        <w:rPr>
          <w:bCs/>
          <w:b/>
        </w:rPr>
        <w:t xml:space="preserve">Telecommunication Engineer</w:t>
      </w:r>
      <w:r>
        <w:t xml:space="preserve"> </w:t>
      </w:r>
      <w:r>
        <w:t xml:space="preserve">is pivotal yet increasingly complex within this environment. Current engineering practices often lack localized adaptation to Tanzania's unique socio-geographical conditions, leading to suboptimal network performance and high operational costs for service providers like Vodacom Tanzania, Airtel Tanzania, and Tigo. This</w:t>
      </w:r>
      <w:r>
        <w:t xml:space="preserve"> </w:t>
      </w:r>
      <w:r>
        <w:rPr>
          <w:bCs/>
          <w:b/>
        </w:rPr>
        <w:t xml:space="preserve">Research Proposal</w:t>
      </w:r>
      <w:r>
        <w:t xml:space="preserve"> </w:t>
      </w:r>
      <w:r>
        <w:t xml:space="preserve">directly confronts these gaps to equip the</w:t>
      </w:r>
      <w:r>
        <w:t xml:space="preserve"> </w:t>
      </w:r>
      <w:r>
        <w:rPr>
          <w:bCs/>
          <w:b/>
        </w:rPr>
        <w:t xml:space="preserve">Telecommunication Engineer</w:t>
      </w:r>
      <w:r>
        <w:t xml:space="preserve"> </w:t>
      </w:r>
      <w:r>
        <w:t xml:space="preserve">with context-specific solutions.</w:t>
      </w:r>
    </w:p>
    <w:bookmarkEnd w:id="20"/>
    <w:bookmarkStart w:id="21" w:name="problem-statement"/>
    <w:p>
      <w:pPr>
        <w:pStyle w:val="Heading2"/>
      </w:pPr>
      <w:r>
        <w:t xml:space="preserve">2. Problem Statement</w:t>
      </w:r>
    </w:p>
    <w:p>
      <w:pPr>
        <w:pStyle w:val="FirstParagraph"/>
      </w:pPr>
      <w:r>
        <w:t xml:space="preserve">The critical challenge in Tanzania Dar es Salaam is the misalignment between global telecommunications engineering methodologies and local operational realities. Existing network designs frequently fail to account for:</w:t>
      </w:r>
    </w:p>
    <w:p>
      <w:pPr>
        <w:numPr>
          <w:ilvl w:val="0"/>
          <w:numId w:val="1001"/>
        </w:numPr>
        <w:pStyle w:val="Compact"/>
      </w:pPr>
      <w:r>
        <w:rPr>
          <w:bCs/>
          <w:b/>
        </w:rPr>
        <w:t xml:space="preserve">Urban Density &amp; Topography:</w:t>
      </w:r>
      <w:r>
        <w:t xml:space="preserve"> </w:t>
      </w:r>
      <w:r>
        <w:t xml:space="preserve">High-rise buildings and narrow streets obstruct signal paths, requiring advanced antenna placement strategies not commonly addressed in standard curricula.</w:t>
      </w:r>
    </w:p>
    <w:p>
      <w:pPr>
        <w:numPr>
          <w:ilvl w:val="0"/>
          <w:numId w:val="1001"/>
        </w:numPr>
        <w:pStyle w:val="Compact"/>
      </w:pPr>
      <w:r>
        <w:rPr>
          <w:bCs/>
          <w:b/>
        </w:rPr>
        <w:t xml:space="preserve">Power Instability:</w:t>
      </w:r>
      <w:r>
        <w:t xml:space="preserve"> </w:t>
      </w:r>
      <w:r>
        <w:t xml:space="preserve">Frequent grid outages necessitate robust, cost-effective backup systems (solar/hybrid), a domain where many engineers lack hands-on expertise.</w:t>
      </w:r>
    </w:p>
    <w:p>
      <w:pPr>
        <w:numPr>
          <w:ilvl w:val="0"/>
          <w:numId w:val="1001"/>
        </w:numPr>
        <w:pStyle w:val="Compact"/>
      </w:pPr>
      <w:r>
        <w:rPr>
          <w:bCs/>
          <w:b/>
        </w:rPr>
        <w:t xml:space="preserve">Informal Settlement Connectivity:</w:t>
      </w:r>
      <w:r>
        <w:t xml:space="preserve"> </w:t>
      </w:r>
      <w:r>
        <w:t xml:space="preserve">Over 60% of Dar es Salaam's population resides in unplanned areas with no structured utility access, demanding innovative low-cost deployment models.</w:t>
      </w:r>
    </w:p>
    <w:p>
      <w:pPr>
        <w:pStyle w:val="FirstParagraph"/>
      </w:pPr>
      <w:r>
        <w:t xml:space="preserve">Without targeted research, the</w:t>
      </w:r>
      <w:r>
        <w:t xml:space="preserve"> </w:t>
      </w:r>
      <w:r>
        <w:rPr>
          <w:bCs/>
          <w:b/>
        </w:rPr>
        <w:t xml:space="preserve">Telecommunication Engineer</w:t>
      </w:r>
      <w:r>
        <w:t xml:space="preserve"> </w:t>
      </w:r>
      <w:r>
        <w:t xml:space="preserve">in Tanzania Dar es Salaam remains reactive rather than proactive, hindering the nation's digital transformation and economic competitiveness. Current training programs inadequately prepare engineers for these specific local challenges.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Systematically analyze the top 5 technical pain points faced by field engineers in Dar es Salaam's operational networks (e.g., signal drop rates in specific zones, backhaul failures during peak load).</w:t>
      </w:r>
    </w:p>
    <w:p>
      <w:pPr>
        <w:numPr>
          <w:ilvl w:val="0"/>
          <w:numId w:val="1002"/>
        </w:numPr>
        <w:pStyle w:val="Compact"/>
      </w:pPr>
      <w:r>
        <w:t xml:space="preserve">Develop and validate a localized network design framework integrating Tanzanian urban planning data, power grid reliability maps, and socio-economic settlement patterns.</w:t>
      </w:r>
    </w:p>
    <w:p>
      <w:pPr>
        <w:numPr>
          <w:ilvl w:val="0"/>
          <w:numId w:val="1002"/>
        </w:numPr>
        <w:pStyle w:val="Compact"/>
      </w:pPr>
      <w:r>
        <w:t xml:space="preserve">Propose scalable low-cost deployment strategies for fiber-to-the-home (FTTH) and 5G small cells in high-density informal areas, validated through pilot simulations with Dar es Salaam-based network operators.</w:t>
      </w:r>
    </w:p>
    <w:p>
      <w:pPr>
        <w:numPr>
          <w:ilvl w:val="0"/>
          <w:numId w:val="1002"/>
        </w:numPr>
        <w:pStyle w:val="Compact"/>
      </w:pPr>
      <w:r>
        <w:t xml:space="preserve">Establish a competency framework for the next generation of Tanzanian</w:t>
      </w:r>
      <w:r>
        <w:t xml:space="preserve"> </w:t>
      </w:r>
      <w:r>
        <w:rPr>
          <w:bCs/>
          <w:b/>
        </w:rPr>
        <w:t xml:space="preserve">Telecommunication Engineer</w:t>
      </w:r>
      <w:r>
        <w:t xml:space="preserve">, emphasizing context-aware problem-solving over generic technical skills.</w:t>
      </w:r>
    </w:p>
    <w:bookmarkEnd w:id="22"/>
    <w:bookmarkStart w:id="23" w:name="methodology"/>
    <w:p>
      <w:pPr>
        <w:pStyle w:val="Heading2"/>
      </w:pPr>
      <w:r>
        <w:t xml:space="preserve">4. Methodology</w:t>
      </w:r>
    </w:p>
    <w:p>
      <w:pPr>
        <w:pStyle w:val="FirstParagraph"/>
      </w:pPr>
      <w:r>
        <w:t xml:space="preserve">The research employs a mixed-methods approach tailored to Tanzania Dar es Salaam's ecosystem:</w:t>
      </w:r>
    </w:p>
    <w:p>
      <w:pPr>
        <w:numPr>
          <w:ilvl w:val="0"/>
          <w:numId w:val="1003"/>
        </w:numPr>
        <w:pStyle w:val="Compact"/>
      </w:pPr>
      <w:r>
        <w:rPr>
          <w:bCs/>
          <w:b/>
        </w:rPr>
        <w:t xml:space="preserve">Phase 1: Field Diagnostics (Months 1-4):</w:t>
      </w:r>
      <w:r>
        <w:t xml:space="preserve"> </w:t>
      </w:r>
      <w:r>
        <w:t xml:space="preserve">Collaborate with TCRA (Tanzania Communications Regulatory Authority) and operators to collect real-time network performance data across 5 distinct Dar es Salaam districts (e.g., Kinondoni, Ubungo, Ilala), focusing on signal strength, latency, and failure points during monsoon seasons.</w:t>
      </w:r>
    </w:p>
    <w:p>
      <w:pPr>
        <w:numPr>
          <w:ilvl w:val="0"/>
          <w:numId w:val="1003"/>
        </w:numPr>
        <w:pStyle w:val="Compact"/>
      </w:pPr>
      <w:r>
        <w:rPr>
          <w:bCs/>
          <w:b/>
        </w:rPr>
        <w:t xml:space="preserve">Phase 2: Engineering Simulation &amp; Design (Months 5-8):</w:t>
      </w:r>
      <w:r>
        <w:t xml:space="preserve"> </w:t>
      </w:r>
      <w:r>
        <w:t xml:space="preserve">Utilize GIS mapping of Dar es Salaam's infrastructure (power lines, road networks) alongside engineering software to model optimal antenna placement and hybrid power solutions. Simulate network resilience under load scenarios mirroring Tanzanian consumption patterns.</w:t>
      </w:r>
    </w:p>
    <w:p>
      <w:pPr>
        <w:numPr>
          <w:ilvl w:val="0"/>
          <w:numId w:val="1003"/>
        </w:numPr>
        <w:pStyle w:val="Compact"/>
      </w:pPr>
      <w:r>
        <w:rPr>
          <w:bCs/>
          <w:b/>
        </w:rPr>
        <w:t xml:space="preserve">Phase 3: Pilot Validation &amp; Stakeholder Workshops (Months 9-12):</w:t>
      </w:r>
      <w:r>
        <w:t xml:space="preserve"> </w:t>
      </w:r>
      <w:r>
        <w:t xml:space="preserve">Partner with Dar es Salaam-based SMEs for a small-scale pilot in a high-density informal settlement, testing the proposed low-cost deployment model. Conduct workshops with practicing</w:t>
      </w:r>
      <w:r>
        <w:t xml:space="preserve"> </w:t>
      </w:r>
      <w:r>
        <w:rPr>
          <w:bCs/>
          <w:b/>
        </w:rPr>
        <w:t xml:space="preserve">Telecommunication Engineer</w:t>
      </w:r>
      <w:r>
        <w:t xml:space="preserve">s and university faculty to refine the competency framework.</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outcomes for Tanzania Dar es Salaam:</w:t>
      </w:r>
    </w:p>
    <w:p>
      <w:pPr>
        <w:numPr>
          <w:ilvl w:val="0"/>
          <w:numId w:val="1004"/>
        </w:numPr>
        <w:pStyle w:val="Compact"/>
      </w:pPr>
      <w:r>
        <w:t xml:space="preserve">A publicly accessible, open-source network design toolkit tailored for East African urban environments, directly usable by the Tanzanian</w:t>
      </w:r>
      <w:r>
        <w:t xml:space="preserve"> </w:t>
      </w:r>
      <w:r>
        <w:rPr>
          <w:bCs/>
          <w:b/>
        </w:rPr>
        <w:t xml:space="preserve">Telecommunication Engineer</w:t>
      </w:r>
      <w:r>
        <w:t xml:space="preserve">.</w:t>
      </w:r>
    </w:p>
    <w:p>
      <w:pPr>
        <w:numPr>
          <w:ilvl w:val="0"/>
          <w:numId w:val="1004"/>
        </w:numPr>
        <w:pStyle w:val="Compact"/>
      </w:pPr>
      <w:r>
        <w:t xml:space="preserve">Evidence-based recommendations for TCRA to revise national infrastructure deployment standards, incorporating localized engineering insights.</w:t>
      </w:r>
    </w:p>
    <w:p>
      <w:pPr>
        <w:numPr>
          <w:ilvl w:val="0"/>
          <w:numId w:val="1004"/>
        </w:numPr>
        <w:pStyle w:val="Compact"/>
      </w:pPr>
      <w:r>
        <w:t xml:space="preserve">A validated competency model integrated into curricula at institutions like the University of Dar es Salaam (UDSM) and Mwalimu Nyerere University of Technology, ensuring future engineers are equipped for Tanzania's specific demands.</w:t>
      </w:r>
    </w:p>
    <w:p>
      <w:pPr>
        <w:numPr>
          <w:ilvl w:val="0"/>
          <w:numId w:val="1004"/>
        </w:numPr>
        <w:pStyle w:val="Compact"/>
      </w:pPr>
      <w:r>
        <w:t xml:space="preserve">Quantifiable reduction in network downtime and operational costs for service providers within pilot zones, demonstrating economic viability.</w:t>
      </w:r>
    </w:p>
    <w:bookmarkEnd w:id="24"/>
    <w:bookmarkStart w:id="25" w:name="X9af1227c76b3234ce297868619c38ae37ac5029"/>
    <w:p>
      <w:pPr>
        <w:pStyle w:val="Heading2"/>
      </w:pPr>
      <w:r>
        <w:t xml:space="preserve">6. Contribution to Tanzania Dar es Salaam Development</w:t>
      </w:r>
    </w:p>
    <w:p>
      <w:pPr>
        <w:pStyle w:val="FirstParagraph"/>
      </w:pPr>
      <w:r>
        <w:t xml:space="preserve">The significance extends beyond engineering efficiency. By optimizing the digital backbone of Dar es Salaam, this research directly supports Tanzania's Vision 2025 and National Development Plan (NDP) goals:</w:t>
      </w:r>
    </w:p>
    <w:p>
      <w:pPr>
        <w:numPr>
          <w:ilvl w:val="0"/>
          <w:numId w:val="1005"/>
        </w:numPr>
        <w:pStyle w:val="Compact"/>
      </w:pPr>
      <w:r>
        <w:t xml:space="preserve">Enabling affordable high-speed internet for SMEs in Dar es Salaam, fostering innovation hubs like "Mwanza Innovation Park" within the city.</w:t>
      </w:r>
    </w:p>
    <w:p>
      <w:pPr>
        <w:numPr>
          <w:ilvl w:val="0"/>
          <w:numId w:val="1005"/>
        </w:numPr>
        <w:pStyle w:val="Compact"/>
      </w:pPr>
      <w:r>
        <w:t xml:space="preserve">Improving access to e-health and e-education services in underserved urban communities.</w:t>
      </w:r>
    </w:p>
    <w:p>
      <w:pPr>
        <w:numPr>
          <w:ilvl w:val="0"/>
          <w:numId w:val="1005"/>
        </w:numPr>
        <w:pStyle w:val="Compact"/>
      </w:pPr>
      <w:r>
        <w:t xml:space="preserve">Strengthening Tanzania's position as a regional digital leader by showcasing locally developed engineering solutions adaptable across East Africa.</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Telecommunication Engineer</w:t>
      </w:r>
      <w:r>
        <w:t xml:space="preserve"> </w:t>
      </w:r>
      <w:r>
        <w:t xml:space="preserve">in Tanzania Dar es Salaam is not merely technical but foundational to national progress. This</w:t>
      </w:r>
      <w:r>
        <w:t xml:space="preserve"> </w:t>
      </w:r>
      <w:r>
        <w:rPr>
          <w:bCs/>
          <w:b/>
        </w:rPr>
        <w:t xml:space="preserve">Research Proposal</w:t>
      </w:r>
      <w:r>
        <w:t xml:space="preserve"> </w:t>
      </w:r>
      <w:r>
        <w:t xml:space="preserve">presents a timely, actionable roadmap to transform engineering practice through context-driven innovation. By centering the unique challenges of Tanzania's largest city, this study moves beyond theoretical frameworks to deliver practical tools that will empower engineers, enhance service quality for millions of Tanzanians, and accelerate Dar es Salaam's emergence as Africa's most connected metropolis. The investment in localized telecommunication engineering research is not just an infrastructure project—it is a strategic imperative for Tanzania's socio-economic future.</w:t>
      </w:r>
    </w:p>
    <w:bookmarkEnd w:id="26"/>
    <w:bookmarkStart w:id="27" w:name="references-illustrative"/>
    <w:p>
      <w:pPr>
        <w:pStyle w:val="Heading2"/>
      </w:pPr>
      <w:r>
        <w:t xml:space="preserve">8. References (Illustrative)</w:t>
      </w:r>
    </w:p>
    <w:p>
      <w:pPr>
        <w:numPr>
          <w:ilvl w:val="0"/>
          <w:numId w:val="1006"/>
        </w:numPr>
        <w:pStyle w:val="Compact"/>
      </w:pPr>
      <w:r>
        <w:t xml:space="preserve">Tanzania Communications Regulatory Authority (TCRA). (2023). *National ICT Infrastructure Survey Report*. Dar es Salaam.</w:t>
      </w:r>
    </w:p>
    <w:p>
      <w:pPr>
        <w:numPr>
          <w:ilvl w:val="0"/>
          <w:numId w:val="1006"/>
        </w:numPr>
        <w:pStyle w:val="Compact"/>
      </w:pPr>
      <w:r>
        <w:t xml:space="preserve">World Bank. (2024). *Tanzania Digital Economy Diagnostic: Focus on Urban Connectivity*. Washington, DC.</w:t>
      </w:r>
    </w:p>
    <w:p>
      <w:pPr>
        <w:numPr>
          <w:ilvl w:val="0"/>
          <w:numId w:val="1006"/>
        </w:numPr>
        <w:pStyle w:val="Compact"/>
      </w:pPr>
      <w:r>
        <w:t xml:space="preserve">GSMA. (2023). *State of Mobile Internet Connectivity in East Africa*. London.</w:t>
      </w:r>
    </w:p>
    <w:p>
      <w:pPr>
        <w:numPr>
          <w:ilvl w:val="0"/>
          <w:numId w:val="1006"/>
        </w:numPr>
        <w:pStyle w:val="Compact"/>
      </w:pPr>
      <w:r>
        <w:t xml:space="preserve">Tanzania National Development Plan (NDP II), 2021-2026. Ministry of Finance and Economic Affairs,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Tanzania Dar es Salaam</dc:title>
  <dc:creator/>
  <cp:keywords/>
  <dcterms:created xsi:type="dcterms:W3CDTF">2025-12-10T16:07:52Z</dcterms:created>
  <dcterms:modified xsi:type="dcterms:W3CDTF">2025-12-10T16:07:52Z</dcterms:modified>
</cp:coreProperties>
</file>

<file path=docProps/custom.xml><?xml version="1.0" encoding="utf-8"?>
<Properties xmlns="http://schemas.openxmlformats.org/officeDocument/2006/custom-properties" xmlns:vt="http://schemas.openxmlformats.org/officeDocument/2006/docPropsVTypes"/>
</file>