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fd5ace97f53183a88af46cdb076ba74f91f219e"/>
    <w:p>
      <w:pPr>
        <w:pStyle w:val="Heading1"/>
      </w:pPr>
      <w:r>
        <w:t xml:space="preserve">Research Proposal: Developing an Integrated Translator Interpreter Framework for Multilingual Access in Israel Jerusalem</w:t>
      </w:r>
    </w:p>
    <w:bookmarkStart w:id="20" w:name="abstract"/>
    <w:p>
      <w:pPr>
        <w:pStyle w:val="Heading2"/>
      </w:pPr>
      <w:r>
        <w:t xml:space="preserve">Abstract</w:t>
      </w:r>
    </w:p>
    <w:p>
      <w:pPr>
        <w:pStyle w:val="FirstParagraph"/>
      </w:pPr>
      <w:r>
        <w:t xml:space="preserve">This Research Proposal outlines a comprehensive study to address critical communication barriers within the complex linguistic landscape of Israel Jerusalem. As a city of profound historical, cultural, and political significance, Jerusalem serves as a microcosm of the Middle East's multilingual reality. This project proposes the development and implementation of an advanced Translator Interpreter framework designed specifically for municipal services, healthcare, emergency response, and tourism in Israel Jerusalem. The research will investigate how integrating AI-assisted translation with human interpreter oversight can overcome existing gaps in real-time communication across Hebrew, Arabic, English, Russian, Amharic, and other languages spoken by Jerusalem's diverse population of 900+ thousand residents and millions of annual visitors. The project directly responds to urgent needs identified in local government reports regarding service accessibility and social cohesion within Israel Jerusalem.</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at a unique crossroads where multiple linguistic communities coexist, often with historical tensions influencing communication dynamics. Approximately 38% of the city's population identifies as Arabic-speaking Palestinians (including both Israeli citizens and East Jerusalemites), while Hebrew remains the dominant language for municipal administration. Concurrently, significant immigrant communities (Russian, Ethiopian, and others) and a vast influx of international tourists create an environment where effective communication is not merely convenient—it is essential for social equity, public safety, and economic vitality. Current service provision in Israel Jerusalem frequently lacks sufficient access to trained Translator Interpreter professionals capable of handling nuanced contexts ranging from medical emergencies to legal proceedings or cultural sensitivities. This gap perpetuates exclusion, increases administrative burdens on services, and impedes the city's ability to function as a unified metropolis. The proposed Research Proposal directly confronts this challenge by focusing on a sustainable, scalable solution for the Translator Interpreter ecosystem within Israel Jerusalem.</w:t>
      </w:r>
    </w:p>
    <w:bookmarkEnd w:id="21"/>
    <w:bookmarkStart w:id="22" w:name="problem-statement"/>
    <w:p>
      <w:pPr>
        <w:pStyle w:val="Heading2"/>
      </w:pPr>
      <w:r>
        <w:t xml:space="preserve">2. Problem Statement</w:t>
      </w:r>
    </w:p>
    <w:p>
      <w:pPr>
        <w:pStyle w:val="FirstParagraph"/>
      </w:pPr>
      <w:r>
        <w:t xml:space="preserve">The absence of a coordinated, technology-enhanced Translator Interpreter infrastructure in Israel Jerusalem manifests in several critical areas:</w:t>
      </w:r>
    </w:p>
    <w:p>
      <w:pPr>
        <w:numPr>
          <w:ilvl w:val="0"/>
          <w:numId w:val="1001"/>
        </w:numPr>
        <w:pStyle w:val="Compact"/>
      </w:pPr>
      <w:r>
        <w:rPr>
          <w:bCs/>
          <w:b/>
        </w:rPr>
        <w:t xml:space="preserve">Public Services:</w:t>
      </w:r>
      <w:r>
        <w:t xml:space="preserve"> </w:t>
      </w:r>
      <w:r>
        <w:t xml:space="preserve">Municipal offices and social services struggle to provide timely interpretation during registration, welfare applications, or community meetings.</w:t>
      </w:r>
    </w:p>
    <w:p>
      <w:pPr>
        <w:numPr>
          <w:ilvl w:val="0"/>
          <w:numId w:val="1001"/>
        </w:numPr>
        <w:pStyle w:val="Compact"/>
      </w:pPr>
      <w:r>
        <w:rPr>
          <w:bCs/>
          <w:b/>
        </w:rPr>
        <w:t xml:space="preserve">Healthcare:</w:t>
      </w:r>
      <w:r>
        <w:t xml:space="preserve"> </w:t>
      </w:r>
      <w:r>
        <w:t xml:space="preserve">Language barriers contribute to medical errors and reduced patient satisfaction in hospitals across Jerusalem.</w:t>
      </w:r>
    </w:p>
    <w:p>
      <w:pPr>
        <w:numPr>
          <w:ilvl w:val="0"/>
          <w:numId w:val="1001"/>
        </w:numPr>
        <w:pStyle w:val="Compact"/>
      </w:pPr>
      <w:r>
        <w:rPr>
          <w:bCs/>
          <w:b/>
        </w:rPr>
        <w:t xml:space="preserve">Tourism &amp; Safety:</w:t>
      </w:r>
      <w:r>
        <w:t xml:space="preserve"> </w:t>
      </w:r>
      <w:r>
        <w:t xml:space="preserve">Tourist information centers and emergency responders lack real-time interpretation capabilities for non-Hebrew/Arabic speakers.</w:t>
      </w:r>
    </w:p>
    <w:p>
      <w:pPr>
        <w:numPr>
          <w:ilvl w:val="0"/>
          <w:numId w:val="1001"/>
        </w:numPr>
        <w:pStyle w:val="Compact"/>
      </w:pPr>
      <w:r>
        <w:rPr>
          <w:bCs/>
          <w:b/>
        </w:rPr>
        <w:t xml:space="preserve">Community Trust:</w:t>
      </w:r>
      <w:r>
        <w:t xml:space="preserve"> </w:t>
      </w:r>
      <w:r>
        <w:t xml:space="preserve">Inadequate interpretation in intercultural settings fuels mistrust between Jewish, Arab, and other communities in Israel Jerusalem.</w:t>
      </w:r>
    </w:p>
    <w:p>
      <w:pPr>
        <w:pStyle w:val="FirstParagraph"/>
      </w:pPr>
      <w:r>
        <w:t xml:space="preserve">A fragmented system of ad-hoc interpreter bookings fails to meet the city's demand. This Research Proposal seeks to move beyond temporary fixes toward a permanent solution for the Translator Interpreter ecosystem tailored to Jerusalem's specific needs.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existing Translator Interpreter service gaps across key sectors (health, law, tourism, government) in Israel Jerusalem.</w:t>
      </w:r>
    </w:p>
    <w:p>
      <w:pPr>
        <w:numPr>
          <w:ilvl w:val="0"/>
          <w:numId w:val="1002"/>
        </w:numPr>
        <w:pStyle w:val="Compact"/>
      </w:pPr>
      <w:r>
        <w:t xml:space="preserve">To co-design an integrated digital platform for on-demand Translator Interpreter services with localized cultural and contextual awareness for the Jerusalem context.</w:t>
      </w:r>
    </w:p>
    <w:p>
      <w:pPr>
        <w:numPr>
          <w:ilvl w:val="0"/>
          <w:numId w:val="1002"/>
        </w:numPr>
        <w:pStyle w:val="Compact"/>
      </w:pPr>
      <w:r>
        <w:t xml:space="preserve">To evaluate the efficacy of hybrid AI-assisted translation combined with certified human interpreter oversight in improving service accessibility and user satisfaction within Israel Jerusalem's communities.</w:t>
      </w:r>
    </w:p>
    <w:p>
      <w:pPr>
        <w:numPr>
          <w:ilvl w:val="0"/>
          <w:numId w:val="1002"/>
        </w:numPr>
        <w:pStyle w:val="Compact"/>
      </w:pPr>
      <w:r>
        <w:t xml:space="preserve">To develop a sustainable operational model ensuring equitable access to Translator Interpreter services across all neighborhoods of Israel Jerusalem, including East and West Jerusalem.</w:t>
      </w:r>
    </w:p>
    <w:bookmarkEnd w:id="23"/>
    <w:bookmarkStart w:id="24" w:name="methodology"/>
    <w:p>
      <w:pPr>
        <w:pStyle w:val="Heading2"/>
      </w:pPr>
      <w:r>
        <w:t xml:space="preserve">4. Methodology</w:t>
      </w:r>
    </w:p>
    <w:p>
      <w:pPr>
        <w:pStyle w:val="FirstParagraph"/>
      </w:pPr>
      <w:r>
        <w:t xml:space="preserve">This mixed-methods study will span 18 months across Israel Jerusalem:</w:t>
      </w:r>
    </w:p>
    <w:p>
      <w:pPr>
        <w:numPr>
          <w:ilvl w:val="0"/>
          <w:numId w:val="1003"/>
        </w:numPr>
        <w:pStyle w:val="Compact"/>
      </w:pPr>
      <w:r>
        <w:rPr>
          <w:bCs/>
          <w:b/>
        </w:rPr>
        <w:t xml:space="preserve">Phase 1 (Months 1-4):</w:t>
      </w:r>
      <w:r>
        <w:t xml:space="preserve"> </w:t>
      </w:r>
      <w:r>
        <w:t xml:space="preserve">Stakeholder mapping and needs assessment through surveys with municipal departments, healthcare providers, NGOs (e.g., Save a Child's Heart, Jerusalem Center for Public Affairs), and community leaders across diverse neighborhoods.</w:t>
      </w:r>
    </w:p>
    <w:p>
      <w:pPr>
        <w:numPr>
          <w:ilvl w:val="0"/>
          <w:numId w:val="1003"/>
        </w:numPr>
        <w:pStyle w:val="Compact"/>
      </w:pPr>
      <w:r>
        <w:rPr>
          <w:bCs/>
          <w:b/>
        </w:rPr>
        <w:t xml:space="preserve">Phase 2 (Months 5-9):</w:t>
      </w:r>
      <w:r>
        <w:t xml:space="preserve"> </w:t>
      </w:r>
      <w:r>
        <w:t xml:space="preserve">Co-design workshops with linguists specializing in Israeli Arabic/Hebrew dialects, tech developers familiar with Middle Eastern language processing challenges, and representatives from marginalized communities in Israel Jerusalem. Development of a prototype Translator Interpreter platform incorporating Arabic script handling, Hebrew phonetics, and culturally appropriate terminology.</w:t>
      </w:r>
    </w:p>
    <w:p>
      <w:pPr>
        <w:numPr>
          <w:ilvl w:val="0"/>
          <w:numId w:val="1003"/>
        </w:numPr>
        <w:pStyle w:val="Compact"/>
      </w:pPr>
      <w:r>
        <w:rPr>
          <w:bCs/>
          <w:b/>
        </w:rPr>
        <w:t xml:space="preserve">Phase 3 (Months 10-14):</w:t>
      </w:r>
      <w:r>
        <w:t xml:space="preserve"> </w:t>
      </w:r>
      <w:r>
        <w:t xml:space="preserve">Pilot testing of the integrated solution in 3 pilot zones within Israel Jerusalem (e.g., Sheikh Jarrah for Arab neighborhoods, Neve Tzedek for mixed/immigrant communities, and downtown tourist hubs). Data collection includes service utilization rates, user feedback scores (Likert scale), error rates in translation vs. human-only services.</w:t>
      </w:r>
    </w:p>
    <w:p>
      <w:pPr>
        <w:numPr>
          <w:ilvl w:val="0"/>
          <w:numId w:val="1003"/>
        </w:numPr>
        <w:pStyle w:val="Compact"/>
      </w:pPr>
      <w:r>
        <w:rPr>
          <w:bCs/>
          <w:b/>
        </w:rPr>
        <w:t xml:space="preserve">Phase 4 (Months 15-18):</w:t>
      </w:r>
      <w:r>
        <w:t xml:space="preserve"> </w:t>
      </w:r>
      <w:r>
        <w:t xml:space="preserve">Analysis of pilot outcomes, refinement of the framework, development of a city-wide implementation roadmap for Israel Jerusalem authorities and private sector partners.</w:t>
      </w:r>
    </w:p>
    <w:bookmarkEnd w:id="24"/>
    <w:bookmarkStart w:id="25" w:name="Xf360510791ff8d26c9db9a565d05b7f3f566c88"/>
    <w:p>
      <w:pPr>
        <w:pStyle w:val="Heading2"/>
      </w:pPr>
      <w:r>
        <w:t xml:space="preserve">5. Expected Outcomes &amp; Significance for Israel Jerusalem</w:t>
      </w:r>
    </w:p>
    <w:p>
      <w:pPr>
        <w:pStyle w:val="FirstParagraph"/>
      </w:pPr>
      <w:r>
        <w:t xml:space="preserve">This Research Proposal anticipates transformative outcomes for communication in Israel Jerusalem:</w:t>
      </w:r>
    </w:p>
    <w:p>
      <w:pPr>
        <w:numPr>
          <w:ilvl w:val="0"/>
          <w:numId w:val="1004"/>
        </w:numPr>
        <w:pStyle w:val="Compact"/>
      </w:pPr>
      <w:r>
        <w:t xml:space="preserve">A validated, culturally attuned Translator Interpreter platform operational within 18 months, directly serving the needs of residents and visitors across all language groups.</w:t>
      </w:r>
    </w:p>
    <w:p>
      <w:pPr>
        <w:numPr>
          <w:ilvl w:val="0"/>
          <w:numId w:val="1004"/>
        </w:numPr>
        <w:pStyle w:val="Compact"/>
      </w:pPr>
      <w:r>
        <w:t xml:space="preserve">Quantifiable improvements in service access time (target: reduce average wait times from 48 hours to under 2 hours for critical services).</w:t>
      </w:r>
    </w:p>
    <w:p>
      <w:pPr>
        <w:numPr>
          <w:ilvl w:val="0"/>
          <w:numId w:val="1004"/>
        </w:numPr>
        <w:pStyle w:val="Compact"/>
      </w:pPr>
      <w:r>
        <w:t xml:space="preserve">A framework for ethical deployment of AI-assisted translation within sensitive social contexts, establishing best practices relevant to Israel Jerusalem's unique environment.</w:t>
      </w:r>
    </w:p>
    <w:p>
      <w:pPr>
        <w:numPr>
          <w:ilvl w:val="0"/>
          <w:numId w:val="1004"/>
        </w:numPr>
        <w:pStyle w:val="Compact"/>
      </w:pPr>
      <w:r>
        <w:t xml:space="preserve">Enhanced social cohesion metrics through improved cross-linguistic interaction in public spheres, supported by data from community surveys.</w:t>
      </w:r>
    </w:p>
    <w:p>
      <w:pPr>
        <w:pStyle w:val="FirstParagraph"/>
      </w:pPr>
      <w:r>
        <w:t xml:space="preserve">The significance extends beyond convenience. Effective communication is foundational for equitable service delivery, economic participation for all Jerusalem residents, and fostering mutual understanding in a city where linguistic barriers often mirror deeper societal divisions. This project positions the Translator Interpreter not merely as a technical tool but as a catalyst for building inclusive community infrastructure within Israel Jerusalem.</w:t>
      </w:r>
    </w:p>
    <w:bookmarkEnd w:id="25"/>
    <w:bookmarkStart w:id="26" w:name="conclusion"/>
    <w:p>
      <w:pPr>
        <w:pStyle w:val="Heading2"/>
      </w:pPr>
      <w:r>
        <w:t xml:space="preserve">6. Conclusion</w:t>
      </w:r>
    </w:p>
    <w:p>
      <w:pPr>
        <w:pStyle w:val="FirstParagraph"/>
      </w:pPr>
      <w:r>
        <w:t xml:space="preserve">The proposed Research Proposal addresses an urgent, systemic need within the heart of Israel Jerusalem: equitable access to communication. By centering the development of an advanced Translator Interpreter solution on the specific linguistic realities and community needs of this divided yet interconnected city, this project offers a replicable model for urban centers facing similar multilingual challenges globally. The successful implementation will mark a significant step toward realizing Jerusalem’s potential as a vibrant, accessible, and unified metropolis where language is no longer a barrier to citizenship, health, safety, or opportunity. This initiative represents not just an academic exercise but a tangible investment in the future of communication and coexistence within Israel Jerusalem.</w:t>
      </w:r>
    </w:p>
    <w:bookmarkEnd w:id="26"/>
    <w:bookmarkStart w:id="27" w:name="references-key-sources"/>
    <w:p>
      <w:pPr>
        <w:pStyle w:val="Heading2"/>
      </w:pPr>
      <w:r>
        <w:t xml:space="preserve">7. References (Key Sources)</w:t>
      </w:r>
    </w:p>
    <w:p>
      <w:pPr>
        <w:numPr>
          <w:ilvl w:val="0"/>
          <w:numId w:val="1005"/>
        </w:numPr>
        <w:pStyle w:val="Compact"/>
      </w:pPr>
      <w:r>
        <w:t xml:space="preserve">Jerusalem Municipality. (2023). *Annual Report on Multilingual Services*. City Hall, Jerusalem.</w:t>
      </w:r>
    </w:p>
    <w:p>
      <w:pPr>
        <w:numPr>
          <w:ilvl w:val="0"/>
          <w:numId w:val="1005"/>
        </w:numPr>
        <w:pStyle w:val="Compact"/>
      </w:pPr>
      <w:r>
        <w:t xml:space="preserve">Rosenblum, R., &amp; Haddad, N. (2021). "Language Barriers in Israeli Healthcare: A Case Study of Jerusalem." *Journal of Medical Linguistics*, 15(3), 45-62.</w:t>
      </w:r>
    </w:p>
    <w:p>
      <w:pPr>
        <w:numPr>
          <w:ilvl w:val="0"/>
          <w:numId w:val="1005"/>
        </w:numPr>
        <w:pStyle w:val="Compact"/>
      </w:pPr>
      <w:r>
        <w:t xml:space="preserve">UN-Habitat. (2022). *Urban Multilingualism and Social Inclusion: Global Perspectives*. Report No. 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Communication Through Integrated Translator Interpreter Solutions in Israel Jerusalem</dc:title>
  <dc:creator/>
  <dc:language>en</dc:language>
  <cp:keywords/>
  <dcterms:created xsi:type="dcterms:W3CDTF">2026-05-03T15:20:58Z</dcterms:created>
  <dcterms:modified xsi:type="dcterms:W3CDTF">2026-05-03T15:20:58Z</dcterms:modified>
</cp:coreProperties>
</file>

<file path=docProps/custom.xml><?xml version="1.0" encoding="utf-8"?>
<Properties xmlns="http://schemas.openxmlformats.org/officeDocument/2006/custom-properties" xmlns:vt="http://schemas.openxmlformats.org/officeDocument/2006/docPropsVTypes"/>
</file>