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1ba522d0fcfcc756002aae84cdd38e74bf812a"/>
    <w:p>
      <w:pPr>
        <w:pStyle w:val="Heading1"/>
      </w:pPr>
      <w:r>
        <w:t xml:space="preserve">Research Proposal: Advancing Professional Translator Interpreter Services in Italy Naples</w:t>
      </w:r>
    </w:p>
    <w:bookmarkStart w:id="20" w:name="i.-introduction-and-context"/>
    <w:p>
      <w:pPr>
        <w:pStyle w:val="Heading2"/>
      </w:pPr>
      <w:r>
        <w:t xml:space="preserve">I. Introduction and Context</w:t>
      </w:r>
    </w:p>
    <w:p>
      <w:pPr>
        <w:pStyle w:val="FirstParagraph"/>
      </w:pPr>
      <w:r>
        <w:t xml:space="preserve">This Research Proposal addresses a critical gap in the linguistic infrastructure of Italy Naples, focusing specifically on the evolving role and necessity of professional Translator Interpreter services within one of Europe's most culturally dynamic and linguistically complex urban centers. Naples, as a major port city in Southern Italy with deep historical roots, serves as a microcosm of contemporary migration patterns, tourism surges, and socio-linguistic diversity that demand sophisticated language mediation. With over 500,000 foreign residents (as per ISTAT 2023) and millions of annual tourists navigating the historic Centro Storico and bustling port areas, the city faces unprecedented pressure on its linguistic support systems. This research directly confronts the limitations of current Translator Interpreter frameworks in Italy Naples, arguing that fragmented services, inconsistent quality standards, and insufficient cultural contextualization impede social cohesion, economic participation for migrants, and effective public service delivery. The proposed study is not merely academic; it is an urgent response to the lived realities of Naples' multilingual population.</w:t>
      </w:r>
    </w:p>
    <w:bookmarkEnd w:id="20"/>
    <w:bookmarkStart w:id="21" w:name="X81cca7684c7a8f8c33fed91ffa09dc202a0e990"/>
    <w:p>
      <w:pPr>
        <w:pStyle w:val="Heading2"/>
      </w:pPr>
      <w:r>
        <w:t xml:space="preserve">II. Problem Statement: The Urgency in Italy Naples</w:t>
      </w:r>
    </w:p>
    <w:p>
      <w:pPr>
        <w:pStyle w:val="FirstParagraph"/>
      </w:pPr>
      <w:r>
        <w:t xml:space="preserve">Naples exemplifies a city where linguistic barriers create tangible social and economic exclusion. While Italian remains the official language, Neapolitan dialect permeates daily life, and significant communities speak Arabic (particularly from Morocco and Egypt), Albanian, Romanian, Russian, Polish, and numerous other languages. Current Translator Interpreter services in Italy Naples suffer from critical deficiencies:</w:t>
      </w:r>
    </w:p>
    <w:p>
      <w:pPr>
        <w:numPr>
          <w:ilvl w:val="0"/>
          <w:numId w:val="1001"/>
        </w:numPr>
        <w:pStyle w:val="Compact"/>
      </w:pPr>
      <w:r>
        <w:rPr>
          <w:bCs/>
          <w:b/>
        </w:rPr>
        <w:t xml:space="preserve">Fragmentation:</w:t>
      </w:r>
      <w:r>
        <w:t xml:space="preserve"> </w:t>
      </w:r>
      <w:r>
        <w:t xml:space="preserve">Services are often siloed between municipal departments (e.g., social services vs. healthcare), NGOs (like Caritas Napoli), and private firms, leading to duplication of effort and service gaps.</w:t>
      </w:r>
    </w:p>
    <w:p>
      <w:pPr>
        <w:numPr>
          <w:ilvl w:val="0"/>
          <w:numId w:val="1001"/>
        </w:numPr>
        <w:pStyle w:val="Compact"/>
      </w:pPr>
      <w:r>
        <w:rPr>
          <w:bCs/>
          <w:b/>
        </w:rPr>
        <w:t xml:space="preserve">Cultural Nuance Gap:</w:t>
      </w:r>
      <w:r>
        <w:t xml:space="preserve"> </w:t>
      </w:r>
      <w:r>
        <w:t xml:space="preserve">Many translators lack deep contextual knowledge of Naples-specific cultural references, historical nuances, or local administrative procedures, hindering effective communication beyond literal translation.</w:t>
      </w:r>
    </w:p>
    <w:p>
      <w:pPr>
        <w:numPr>
          <w:ilvl w:val="0"/>
          <w:numId w:val="1001"/>
        </w:numPr>
        <w:pStyle w:val="Compact"/>
      </w:pPr>
      <w:r>
        <w:rPr>
          <w:bCs/>
          <w:b/>
        </w:rPr>
        <w:t xml:space="preserve">Accessibility Crisis:</w:t>
      </w:r>
      <w:r>
        <w:t xml:space="preserve"> </w:t>
      </w:r>
      <w:r>
        <w:t xml:space="preserve">Asylum seekers in reception centers (like those in Fuorigrotta), elderly residents in the historic districts, and street vendors face severe barriers without reliable Translator Interpreter support during critical interactions (healthcare appointments, legal procedures, housing negotiations).</w:t>
      </w:r>
    </w:p>
    <w:p>
      <w:pPr>
        <w:numPr>
          <w:ilvl w:val="0"/>
          <w:numId w:val="1001"/>
        </w:numPr>
        <w:pStyle w:val="Compact"/>
      </w:pPr>
      <w:r>
        <w:rPr>
          <w:bCs/>
          <w:b/>
        </w:rPr>
        <w:t xml:space="preserve">Economic Impact:</w:t>
      </w:r>
      <w:r>
        <w:t xml:space="preserve"> </w:t>
      </w:r>
      <w:r>
        <w:t xml:space="preserve">Inadequate language services deter foreign investment and tourism engagement in Naples' vibrant but underutilized cultural economy beyond the main tourist hotspots.</w:t>
      </w:r>
    </w:p>
    <w:p>
      <w:pPr>
        <w:pStyle w:val="FirstParagraph"/>
      </w:pPr>
      <w:r>
        <w:t xml:space="preserve">These issues are not merely inconvenient; they represent a systemic failure to serve Naples' diverse population equitably, contradicting Italy's national commitments to inclusion and the European Union's linguistic diversity principles within its Italian context.</w:t>
      </w:r>
    </w:p>
    <w:bookmarkEnd w:id="21"/>
    <w:bookmarkStart w:id="22" w:name="iii.-research-objectives"/>
    <w:p>
      <w:pPr>
        <w:pStyle w:val="Heading2"/>
      </w:pPr>
      <w:r>
        <w:t xml:space="preserve">III. Research Objectives</w:t>
      </w:r>
    </w:p>
    <w:p>
      <w:pPr>
        <w:pStyle w:val="FirstParagraph"/>
      </w:pPr>
      <w:r>
        <w:t xml:space="preserve">This Research Proposal aims to develop an actionable framework for transforming Translator Interpreter services in Italy Naples. Specifically, we will:</w:t>
      </w:r>
    </w:p>
    <w:p>
      <w:pPr>
        <w:numPr>
          <w:ilvl w:val="0"/>
          <w:numId w:val="1002"/>
        </w:numPr>
        <w:pStyle w:val="Compact"/>
      </w:pPr>
      <w:r>
        <w:rPr>
          <w:bCs/>
          <w:b/>
        </w:rPr>
        <w:t xml:space="preserve">Analyze Current Landscape:</w:t>
      </w:r>
      <w:r>
        <w:t xml:space="preserve"> </w:t>
      </w:r>
      <w:r>
        <w:t xml:space="preserve">Map existing Translator Interpreter providers (public, private, NGO) across Naples, assess service quality metrics (certification rates, turnaround times), and identify key gaps through stakeholder interviews with municipal officials (Comune di Napoli), healthcare providers (ASL Napoli 1 Centro), legal aid organizations, and migrant community leaders.</w:t>
      </w:r>
    </w:p>
    <w:p>
      <w:pPr>
        <w:numPr>
          <w:ilvl w:val="0"/>
          <w:numId w:val="1002"/>
        </w:numPr>
        <w:pStyle w:val="Compact"/>
      </w:pPr>
      <w:r>
        <w:rPr>
          <w:bCs/>
          <w:b/>
        </w:rPr>
        <w:t xml:space="preserve">Evaluate Cultural Competency Needs:</w:t>
      </w:r>
      <w:r>
        <w:t xml:space="preserve"> </w:t>
      </w:r>
      <w:r>
        <w:t xml:space="preserve">Develop and test a Naples-specific cultural competency assessment tool for Translator Interpreter professionals, focusing on local socio-historical contexts (e.g., understanding the significance of "la campanella" in a Neapolitan neighborhood vs. Milan), administrative procedures unique to Southern Italy, and common misunderstandings in migrant integration pathways.</w:t>
      </w:r>
    </w:p>
    <w:p>
      <w:pPr>
        <w:numPr>
          <w:ilvl w:val="0"/>
          <w:numId w:val="1002"/>
        </w:numPr>
        <w:pStyle w:val="Compact"/>
      </w:pPr>
      <w:r>
        <w:rPr>
          <w:bCs/>
          <w:b/>
        </w:rPr>
        <w:t xml:space="preserve">Design a Coordinated Service Model:</w:t>
      </w:r>
      <w:r>
        <w:t xml:space="preserve"> </w:t>
      </w:r>
      <w:r>
        <w:t xml:space="preserve">Propose a scalable, municipally-supported model integrating digital platforms (for on-demand interpretation via app) with physical hubs in high-need areas (e.g., near Napoli Centrale station, Chiaia district, immigrant reception centers), ensuring ethical standards and fair compensation for Translator Interpreter professionals.</w:t>
      </w:r>
    </w:p>
    <w:p>
      <w:pPr>
        <w:numPr>
          <w:ilvl w:val="0"/>
          <w:numId w:val="1002"/>
        </w:numPr>
        <w:pStyle w:val="Compact"/>
      </w:pPr>
      <w:r>
        <w:rPr>
          <w:bCs/>
          <w:b/>
        </w:rPr>
        <w:t xml:space="preserve">Assess Economic &amp; Social Impact:</w:t>
      </w:r>
      <w:r>
        <w:t xml:space="preserve"> </w:t>
      </w:r>
      <w:r>
        <w:t xml:space="preserve">Quantify potential ROI through projected increases in migrant labor participation rates, reductions in healthcare miscommunication incidents, and enhanced tourist satisfaction metrics specific to Naples' experience.</w:t>
      </w:r>
    </w:p>
    <w:bookmarkEnd w:id="22"/>
    <w:bookmarkStart w:id="23" w:name="iv.-methodology-grounded-in-naples"/>
    <w:p>
      <w:pPr>
        <w:pStyle w:val="Heading2"/>
      </w:pPr>
      <w:r>
        <w:t xml:space="preserve">IV. Methodology: Grounded in Naples</w:t>
      </w:r>
    </w:p>
    <w:p>
      <w:pPr>
        <w:pStyle w:val="FirstParagraph"/>
      </w:pPr>
      <w:r>
        <w:t xml:space="preserve">The research employs a mixed-methods approach, deeply embedded within the Italy Naples context:</w:t>
      </w:r>
    </w:p>
    <w:p>
      <w:pPr>
        <w:numPr>
          <w:ilvl w:val="0"/>
          <w:numId w:val="1003"/>
        </w:numPr>
        <w:pStyle w:val="Compact"/>
      </w:pPr>
      <w:r>
        <w:rPr>
          <w:bCs/>
          <w:b/>
        </w:rPr>
        <w:t xml:space="preserve">Qualitative Phase (Months 1-4):</w:t>
      </w:r>
      <w:r>
        <w:t xml:space="preserve"> </w:t>
      </w:r>
      <w:r>
        <w:t xml:space="preserve">In-depth interviews with 30+ key stakeholders across Naples (e.g., interpreters at Associazione Avvocati per i Diritti Umani Napoli, healthcare workers at Ospedale San Giovanni di Dio, representatives from Comune di Napoli's Ufficio Immigrazione). Focus groups with diverse migrant communities in areas like Piscinola and Ponticelli.</w:t>
      </w:r>
    </w:p>
    <w:p>
      <w:pPr>
        <w:numPr>
          <w:ilvl w:val="0"/>
          <w:numId w:val="1003"/>
        </w:numPr>
        <w:pStyle w:val="Compact"/>
      </w:pPr>
      <w:r>
        <w:rPr>
          <w:bCs/>
          <w:b/>
        </w:rPr>
        <w:t xml:space="preserve">Quantitative Phase (Months 5-7):</w:t>
      </w:r>
      <w:r>
        <w:t xml:space="preserve"> </w:t>
      </w:r>
      <w:r>
        <w:t xml:space="preserve">Survey of 200+ Translator Interpreter professionals registered in Campania, assessing certification, experience levels, perceived challenges (especially regarding Naples-specific contexts), and service demand patterns. Analysis of anonymized public service interaction data from municipal departments.</w:t>
      </w:r>
    </w:p>
    <w:p>
      <w:pPr>
        <w:numPr>
          <w:ilvl w:val="0"/>
          <w:numId w:val="1003"/>
        </w:numPr>
        <w:pStyle w:val="Compact"/>
      </w:pPr>
      <w:r>
        <w:rPr>
          <w:bCs/>
          <w:b/>
        </w:rPr>
        <w:t xml:space="preserve">Intervention Design Phase (Months 8-10):</w:t>
      </w:r>
      <w:r>
        <w:t xml:space="preserve"> </w:t>
      </w:r>
      <w:r>
        <w:t xml:space="preserve">Co-creation workshops with stakeholders in Naples to prototype the proposed integrated service model, incorporating feedback on feasibility within Campania's budget constraints and administrative structures. Piloting the cultural competency tool with a sample of 50 interpreters working in Naples healthcare settings.</w:t>
      </w:r>
    </w:p>
    <w:p>
      <w:pPr>
        <w:numPr>
          <w:ilvl w:val="0"/>
          <w:numId w:val="1003"/>
        </w:numPr>
        <w:pStyle w:val="Compact"/>
      </w:pPr>
      <w:r>
        <w:rPr>
          <w:bCs/>
          <w:b/>
        </w:rPr>
        <w:t xml:space="preserve">Impact Assessment (Months 11-12):</w:t>
      </w:r>
      <w:r>
        <w:t xml:space="preserve"> </w:t>
      </w:r>
      <w:r>
        <w:t xml:space="preserve">Comparative analysis before/after pilot implementation, measuring changes in service access times, user satisfaction (via surveys targeting migrants and public servants in Naples), and documented case studies of improved outcomes (e.g., successful asylum cases due to clearer interpretation).</w:t>
      </w:r>
    </w:p>
    <w:bookmarkEnd w:id="23"/>
    <w:bookmarkStart w:id="24" w:name="X2a04b36668422b5f0bce0b8cbda890673078088"/>
    <w:p>
      <w:pPr>
        <w:pStyle w:val="Heading2"/>
      </w:pPr>
      <w:r>
        <w:t xml:space="preserve">V. Expected Outcomes and Significance for Italy Naples</w:t>
      </w:r>
    </w:p>
    <w:p>
      <w:pPr>
        <w:pStyle w:val="FirstParagraph"/>
      </w:pPr>
      <w:r>
        <w:t xml:space="preserve">This Research Proposal promises transformative outcomes directly applicable to Italy Naples:</w:t>
      </w:r>
    </w:p>
    <w:p>
      <w:pPr>
        <w:numPr>
          <w:ilvl w:val="0"/>
          <w:numId w:val="1004"/>
        </w:numPr>
        <w:pStyle w:val="Compact"/>
      </w:pPr>
      <w:r>
        <w:rPr>
          <w:bCs/>
          <w:b/>
        </w:rPr>
        <w:t xml:space="preserve">A Comprehensive Needs Assessment Report:</w:t>
      </w:r>
      <w:r>
        <w:t xml:space="preserve"> </w:t>
      </w:r>
      <w:r>
        <w:t xml:space="preserve">The first detailed, data-driven analysis of Translator Interpreter service gaps specifically tailored to Naples' unique demographic and socio-linguistic profile.</w:t>
      </w:r>
    </w:p>
    <w:p>
      <w:pPr>
        <w:numPr>
          <w:ilvl w:val="0"/>
          <w:numId w:val="1004"/>
        </w:numPr>
        <w:pStyle w:val="Compact"/>
      </w:pPr>
      <w:r>
        <w:rPr>
          <w:bCs/>
          <w:b/>
        </w:rPr>
        <w:t xml:space="preserve">A Validated Cultural Competency Framework:</w:t>
      </w:r>
      <w:r>
        <w:t xml:space="preserve"> </w:t>
      </w:r>
      <w:r>
        <w:t xml:space="preserve">A practical tool enabling Translator Interpreter professionals in Naples to navigate local cultural nuances, moving beyond basic translation to meaningful cross-cultural mediation.</w:t>
      </w:r>
    </w:p>
    <w:p>
      <w:pPr>
        <w:numPr>
          <w:ilvl w:val="0"/>
          <w:numId w:val="1004"/>
        </w:numPr>
        <w:pStyle w:val="Compact"/>
      </w:pPr>
      <w:r>
        <w:rPr>
          <w:bCs/>
          <w:b/>
        </w:rPr>
        <w:t xml:space="preserve">An Implementable Service Model:</w:t>
      </w:r>
      <w:r>
        <w:t xml:space="preserve"> </w:t>
      </w:r>
      <w:r>
        <w:t xml:space="preserve">A concrete, costed proposal for a coordinated Translator Interpreter network for the Comune di Napoli, designed for rapid adoption and potential replication across other Southern Italian cities.</w:t>
      </w:r>
    </w:p>
    <w:p>
      <w:pPr>
        <w:numPr>
          <w:ilvl w:val="0"/>
          <w:numId w:val="1004"/>
        </w:numPr>
        <w:pStyle w:val="Compact"/>
      </w:pPr>
      <w:r>
        <w:rPr>
          <w:bCs/>
          <w:b/>
        </w:rPr>
        <w:t xml:space="preserve">Evidence-Based Policy Advocacy:</w:t>
      </w:r>
      <w:r>
        <w:t xml:space="preserve"> </w:t>
      </w:r>
      <w:r>
        <w:t xml:space="preserve">Data demonstrating the clear social return on investment of robust language services, directly informing regional (Campania) and national (Italy) policy discussions on migration integration and public service accessibility.</w:t>
      </w:r>
    </w:p>
    <w:p>
      <w:pPr>
        <w:pStyle w:val="FirstParagraph"/>
      </w:pPr>
      <w:r>
        <w:t xml:space="preserve">The significance extends beyond linguistic accuracy. Effective Translator Interpreter services are foundational to building an inclusive Naples where all residents – whether born in the historic quarters or arriving at Porta Nolana bus station – can fully participate in civic life, access healthcare, pursue economic opportunities, and experience the city's rich culture without language as a barrier. This research is not merely about words; it is about fostering genuine connection and equity within Italy Naples' heart.</w:t>
      </w:r>
    </w:p>
    <w:bookmarkEnd w:id="24"/>
    <w:bookmarkStart w:id="25" w:name="vi.-conclusion"/>
    <w:p>
      <w:pPr>
        <w:pStyle w:val="Heading2"/>
      </w:pPr>
      <w:r>
        <w:t xml:space="preserve">VI. Conclusion</w:t>
      </w:r>
    </w:p>
    <w:p>
      <w:pPr>
        <w:pStyle w:val="FirstParagraph"/>
      </w:pPr>
      <w:r>
        <w:t xml:space="preserve">This Research Proposal directly responds to the urgent need for a modern, culturally attuned, and coordinated Translator Interpreter infrastructure in Italy Naples. By grounding the study in the city's specific realities – its history, demographics, migration flows, and current service challenges – we move beyond generic solutions to deliver a framework that will have tangible impact on thousands of lives within one of Europe's most vibrant yet linguistically strained metropolises. Investing in professional Translator Interpreter services is an investment in Naples' social fabric and economic future. The success of this research will be measured not just by academic output, but by the number of migrants who successfully navigate Naples' public systems, the healthcare appointments made without confusion, and the tourists who feel truly welcomed in the city's historic streets. This Research Proposal commits to making Italy Naples a global model for inclusive urban linguistic support.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2026-07-20T00:00:15Z</dcterms:created>
  <dcterms:modified xsi:type="dcterms:W3CDTF">2026-07-20T00:00:15Z</dcterms:modified>
</cp:coreProperties>
</file>

<file path=docProps/custom.xml><?xml version="1.0" encoding="utf-8"?>
<Properties xmlns="http://schemas.openxmlformats.org/officeDocument/2006/custom-properties" xmlns:vt="http://schemas.openxmlformats.org/officeDocument/2006/docPropsVTypes"/>
</file>