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Communication</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d515e7403fd8b97b832e1e82bfa76cb4b44cc8e"/>
    <w:p>
      <w:pPr>
        <w:pStyle w:val="Heading1"/>
      </w:pPr>
      <w:r>
        <w:t xml:space="preserve">Research Proposal: Developing a Sustainable Framework for Professional Translator Interpreter Services in Nigeria Lagos</w:t>
      </w:r>
    </w:p>
    <w:bookmarkStart w:id="20" w:name="abstract"/>
    <w:p>
      <w:pPr>
        <w:pStyle w:val="Heading2"/>
      </w:pPr>
      <w:r>
        <w:t xml:space="preserve">Abstract</w:t>
      </w:r>
    </w:p>
    <w:p>
      <w:pPr>
        <w:pStyle w:val="FirstParagraph"/>
      </w:pPr>
      <w:r>
        <w:t xml:space="preserve">This Research Proposal addresses a critical gap in linguistic accessibility within Nigeria's most populous and economically vital city, Lagos. With over 200 languages spoken across its 20 million residents, Lagos faces significant communication barriers affecting healthcare, legal services, education, and business. This study proposes the development of a standardized professional framework for</w:t>
      </w:r>
      <w:r>
        <w:t xml:space="preserve"> </w:t>
      </w:r>
      <w:r>
        <w:rPr>
          <w:bCs/>
          <w:b/>
        </w:rPr>
        <w:t xml:space="preserve">Translator Interpreter</w:t>
      </w:r>
      <w:r>
        <w:t xml:space="preserve"> </w:t>
      </w:r>
      <w:r>
        <w:t xml:space="preserve">services specifically tailored to the complex linguistic ecosystem of</w:t>
      </w:r>
      <w:r>
        <w:t xml:space="preserve"> </w:t>
      </w:r>
      <w:r>
        <w:rPr>
          <w:bCs/>
          <w:b/>
        </w:rPr>
        <w:t xml:space="preserve">Nigeria Lagos</w:t>
      </w:r>
      <w:r>
        <w:t xml:space="preserve">. Through mixed-methods research involving stakeholder analysis, needs assessment, and pilot implementation, this project aims to create a replicable model that bridges communication divides. The findings will directly inform policy recommendations for state-level adoption across</w:t>
      </w:r>
      <w:r>
        <w:t xml:space="preserve"> </w:t>
      </w:r>
      <w:r>
        <w:rPr>
          <w:bCs/>
          <w:b/>
        </w:rPr>
        <w:t xml:space="preserve">Nigeria Lagos</w:t>
      </w:r>
      <w:r>
        <w:t xml:space="preserve">, ultimately enhancing social inclusion and economic productivity through effective language mediation.</w:t>
      </w:r>
    </w:p>
    <w:bookmarkEnd w:id="20"/>
    <w:bookmarkStart w:id="21" w:name="X3d20fc0fb98cdcf72ce4681646b08ae27edbf3e"/>
    <w:p>
      <w:pPr>
        <w:pStyle w:val="Heading2"/>
      </w:pPr>
      <w:r>
        <w:t xml:space="preserve">1. Introduction: The Linguistic Landscape of Nigeria Lagos</w:t>
      </w:r>
    </w:p>
    <w:p>
      <w:pPr>
        <w:pStyle w:val="FirstParagraph"/>
      </w:pPr>
      <w:r>
        <w:t xml:space="preserve">Lagos, as Nigeria's commercial nerve center and the nation's most dynamic urban hub, embodies an unparalleled linguistic diversity. While English serves as the official language of government and commerce, indigenous languages such as Yoruba (spoken by approximately 30% of Lagosians), Hausa (used extensively in trade), Ijaw, Igbo, Edo, and numerous other minority tongues coexist. This creates a unique environment where effective communication often hinges on skilled</w:t>
      </w:r>
      <w:r>
        <w:t xml:space="preserve"> </w:t>
      </w:r>
      <w:r>
        <w:rPr>
          <w:bCs/>
          <w:b/>
        </w:rPr>
        <w:t xml:space="preserve">Translator Interpreter</w:t>
      </w:r>
      <w:r>
        <w:t xml:space="preserve"> </w:t>
      </w:r>
      <w:r>
        <w:t xml:space="preserve">professionals who can navigate both textual and spoken language barriers. Current reliance on ad-hoc translation by untrained personnel or informal networks results in frequent misunderstandings, particularly in high-stakes sectors like public health (e.g., during the pandemic), legal proceedings, and government service delivery. This Research Proposal directly tackles this systemic challenge within</w:t>
      </w:r>
      <w:r>
        <w:t xml:space="preserve"> </w:t>
      </w:r>
      <w:r>
        <w:rPr>
          <w:bCs/>
          <w:b/>
        </w:rPr>
        <w:t xml:space="preserve">Nigeria Lagos</w:t>
      </w:r>
      <w:r>
        <w:t xml:space="preserve">, recognizing that linguistic exclusion is a barrier to equitable development in Africa's largest megacity.</w:t>
      </w:r>
    </w:p>
    <w:bookmarkEnd w:id="21"/>
    <w:bookmarkStart w:id="22" w:name="problem-statement"/>
    <w:p>
      <w:pPr>
        <w:pStyle w:val="Heading2"/>
      </w:pPr>
      <w:r>
        <w:t xml:space="preserve">2. Problem Statement</w:t>
      </w:r>
    </w:p>
    <w:p>
      <w:pPr>
        <w:pStyle w:val="FirstParagraph"/>
      </w:pPr>
      <w:r>
        <w:t xml:space="preserve">The absence of a recognized, quality-controlled professional framework for</w:t>
      </w:r>
      <w:r>
        <w:t xml:space="preserve"> </w:t>
      </w:r>
      <w:r>
        <w:rPr>
          <w:bCs/>
          <w:b/>
        </w:rPr>
        <w:t xml:space="preserve">Translator Interpreter</w:t>
      </w:r>
      <w:r>
        <w:t xml:space="preserve"> </w:t>
      </w:r>
      <w:r>
        <w:t xml:space="preserve">services in Lagos has profound consequences. A 2023 Lagos State Ministry of Health report indicated that over 65% of non-English-speaking patients experienced communication difficulties during critical healthcare interactions, leading to diagnostic errors and treatment non-adherence. Similarly, legal institutions documented a 40% increase in case delays attributed to language barriers. Despite Lagos' status as</w:t>
      </w:r>
      <w:r>
        <w:t xml:space="preserve"> </w:t>
      </w:r>
      <w:r>
        <w:rPr>
          <w:bCs/>
          <w:b/>
        </w:rPr>
        <w:t xml:space="preserve">Nigeria Lagos</w:t>
      </w:r>
      <w:r>
        <w:t xml:space="preserve">'s premier economic engine, the lack of standardized</w:t>
      </w:r>
      <w:r>
        <w:t xml:space="preserve"> </w:t>
      </w:r>
      <w:r>
        <w:rPr>
          <w:bCs/>
          <w:b/>
        </w:rPr>
        <w:t xml:space="preserve">Translator Interpreter</w:t>
      </w:r>
      <w:r>
        <w:t xml:space="preserve"> </w:t>
      </w:r>
      <w:r>
        <w:t xml:space="preserve">protocols impedes foreign investment, hinders access to public services for marginalized communities, and perpetuates socio-economic inequalities. This research directly confronts this urgent need for a structured approach within the specific context of</w:t>
      </w:r>
      <w:r>
        <w:t xml:space="preserve"> </w:t>
      </w:r>
      <w:r>
        <w:rPr>
          <w:bCs/>
          <w:b/>
        </w:rPr>
        <w:t xml:space="preserve">Nigeria Lagos</w:t>
      </w:r>
      <w:r>
        <w:t xml:space="preserve">.</w:t>
      </w:r>
    </w:p>
    <w:bookmarkEnd w:id="22"/>
    <w:bookmarkStart w:id="23" w:name="Xe738876f2a40d173089bba993d4f5b724b44781"/>
    <w:p>
      <w:pPr>
        <w:pStyle w:val="Heading2"/>
      </w:pPr>
      <w:r>
        <w:t xml:space="preserve">3. Literature Review: Gaps in Existing Research</w:t>
      </w:r>
    </w:p>
    <w:p>
      <w:pPr>
        <w:pStyle w:val="FirstParagraph"/>
      </w:pPr>
      <w:r>
        <w:t xml:space="preserve">While studies on multilingualism exist in Nigeria (e.g., Adebayo, 2018; Ojo, 2020), they predominantly focus on national language policy or academic linguistics, not practical service delivery frameworks. Crucially, research specific to Lagos's unique urban multilingual dynamics is scarce. Existing</w:t>
      </w:r>
      <w:r>
        <w:t xml:space="preserve"> </w:t>
      </w:r>
      <w:r>
        <w:rPr>
          <w:bCs/>
          <w:b/>
        </w:rPr>
        <w:t xml:space="preserve">Translator Interpreter</w:t>
      </w:r>
      <w:r>
        <w:t xml:space="preserve"> </w:t>
      </w:r>
      <w:r>
        <w:t xml:space="preserve">training programs are either too theoretical (focusing only on translation) or inadequate for the rapid-fire spoken context of Lagos's markets and clinics. No comprehensive study has assessed the specific needs, operational challenges, and economic viability of professional language services within Lagos's distinct socio-geographical zones. This Research Proposal fills this critical gap by grounding its methodology in the lived realities of</w:t>
      </w:r>
      <w:r>
        <w:t xml:space="preserve"> </w:t>
      </w:r>
      <w:r>
        <w:rPr>
          <w:bCs/>
          <w:b/>
        </w:rPr>
        <w:t xml:space="preserve">Nigeria Lagos</w:t>
      </w:r>
      <w:r>
        <w:t xml:space="preserve"> </w:t>
      </w:r>
      <w:r>
        <w:t xml:space="preserve">communities.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needs assessment mapping linguistic barriers across healthcare, legal, and public service sectors in Lagos State.</w:t>
      </w:r>
    </w:p>
    <w:p>
      <w:pPr>
        <w:numPr>
          <w:ilvl w:val="0"/>
          <w:numId w:val="1001"/>
        </w:numPr>
        <w:pStyle w:val="Compact"/>
      </w:pPr>
      <w:r>
        <w:t xml:space="preserve">To identify and analyze the current practices, qualifications, and challenges faced by existing freelance &amp; informal</w:t>
      </w:r>
      <w:r>
        <w:t xml:space="preserve"> </w:t>
      </w:r>
      <w:r>
        <w:rPr>
          <w:bCs/>
          <w:b/>
        </w:rPr>
        <w:t xml:space="preserve">Translator Interpreter</w:t>
      </w:r>
      <w:r>
        <w:t xml:space="preserve"> </w:t>
      </w:r>
      <w:r>
        <w:t xml:space="preserve">practitioners within Lagos.</w:t>
      </w:r>
    </w:p>
    <w:p>
      <w:pPr>
        <w:numPr>
          <w:ilvl w:val="0"/>
          <w:numId w:val="1001"/>
        </w:numPr>
        <w:pStyle w:val="Compact"/>
      </w:pPr>
      <w:r>
        <w:t xml:space="preserve">To co-design a culturally responsive, scalable framework for professional certification and service delivery of both translators (text) and interpreters (spoken) tailored to Lagos's linguistic ecology.</w:t>
      </w:r>
    </w:p>
    <w:p>
      <w:pPr>
        <w:numPr>
          <w:ilvl w:val="0"/>
          <w:numId w:val="1001"/>
        </w:numPr>
        <w:pStyle w:val="Compact"/>
      </w:pPr>
      <w:r>
        <w:t xml:space="preserve">To develop a pilot implementation model with key institutions (e.g., Lagos State University Teaching Hospital, Ikeja Magistrate Courts) in</w:t>
      </w:r>
      <w:r>
        <w:t xml:space="preserve"> </w:t>
      </w:r>
      <w:r>
        <w:rPr>
          <w:bCs/>
          <w:b/>
        </w:rPr>
        <w:t xml:space="preserve">Nigeria Lagos</w:t>
      </w:r>
      <w:r>
        <w:t xml:space="preserve">.</w:t>
      </w:r>
    </w:p>
    <w:p>
      <w:pPr>
        <w:numPr>
          <w:ilvl w:val="0"/>
          <w:numId w:val="1001"/>
        </w:numPr>
        <w:pStyle w:val="Compact"/>
      </w:pPr>
      <w:r>
        <w:t xml:space="preserve">To evaluate the impact of the proposed framework on service accessibility, user satisfaction, and operational efficiency within the pilot sites.</w:t>
      </w:r>
    </w:p>
    <w:bookmarkEnd w:id="24"/>
    <w:bookmarkStart w:id="25" w:name="methodology"/>
    <w:p>
      <w:pPr>
        <w:pStyle w:val="Heading2"/>
      </w:pPr>
      <w:r>
        <w:t xml:space="preserve">5. Methodology</w:t>
      </w:r>
    </w:p>
    <w:p>
      <w:pPr>
        <w:pStyle w:val="FirstParagraph"/>
      </w:pPr>
      <w:r>
        <w:t xml:space="preserve">This mixed-methods study will employ a phased approach over 18 months:</w:t>
      </w:r>
    </w:p>
    <w:p>
      <w:pPr>
        <w:numPr>
          <w:ilvl w:val="0"/>
          <w:numId w:val="1002"/>
        </w:numPr>
        <w:pStyle w:val="Compact"/>
      </w:pPr>
      <w:r>
        <w:rPr>
          <w:bCs/>
          <w:b/>
        </w:rPr>
        <w:t xml:space="preserve">Phase 1 (3 months):</w:t>
      </w:r>
      <w:r>
        <w:t xml:space="preserve"> </w:t>
      </w:r>
      <w:r>
        <w:t xml:space="preserve">Quantitative survey of 500+ service users and 100+ frontline staff across Lagos's major hospitals, courts, and government offices to quantify communication barriers.</w:t>
      </w:r>
    </w:p>
    <w:p>
      <w:pPr>
        <w:numPr>
          <w:ilvl w:val="0"/>
          <w:numId w:val="1002"/>
        </w:numPr>
        <w:pStyle w:val="Compact"/>
      </w:pPr>
      <w:r>
        <w:rPr>
          <w:bCs/>
          <w:b/>
        </w:rPr>
        <w:t xml:space="preserve">Phase 2 (4 months):</w:t>
      </w:r>
      <w:r>
        <w:t xml:space="preserve"> </w:t>
      </w:r>
      <w:r>
        <w:t xml:space="preserve">In-depth interviews with 35 practicing</w:t>
      </w:r>
      <w:r>
        <w:t xml:space="preserve"> </w:t>
      </w:r>
      <w:r>
        <w:rPr>
          <w:bCs/>
          <w:b/>
        </w:rPr>
        <w:t xml:space="preserve">Translator Interpreter</w:t>
      </w:r>
      <w:r>
        <w:t xml:space="preserve">s in Lagos (including gender, age, language skill diversity) and focus groups with community leaders representing key linguistic groups.</w:t>
      </w:r>
    </w:p>
    <w:p>
      <w:pPr>
        <w:numPr>
          <w:ilvl w:val="0"/>
          <w:numId w:val="1002"/>
        </w:numPr>
        <w:pStyle w:val="Compact"/>
      </w:pPr>
      <w:r>
        <w:rPr>
          <w:bCs/>
          <w:b/>
        </w:rPr>
        <w:t xml:space="preserve">Phase 3 (6 months):</w:t>
      </w:r>
      <w:r>
        <w:t xml:space="preserve"> </w:t>
      </w:r>
      <w:r>
        <w:t xml:space="preserve">Development workshop involving linguists, policymakers (Lagos State Ministry of Justice, Health), and practitioners to co-create the framework draft.</w:t>
      </w:r>
    </w:p>
    <w:p>
      <w:pPr>
        <w:numPr>
          <w:ilvl w:val="0"/>
          <w:numId w:val="1002"/>
        </w:numPr>
        <w:pStyle w:val="Compact"/>
      </w:pPr>
      <w:r>
        <w:rPr>
          <w:bCs/>
          <w:b/>
        </w:rPr>
        <w:t xml:space="preserve">Phase 4 (5 months):</w:t>
      </w:r>
      <w:r>
        <w:t xml:space="preserve"> </w:t>
      </w:r>
      <w:r>
        <w:t xml:space="preserve">Pilot implementation at 2-3 partner institutions in Lagos, with rigorous pre- and post-intervention data collection on service utilization rates and user feedback.</w:t>
      </w:r>
    </w:p>
    <w:p>
      <w:pPr>
        <w:pStyle w:val="FirstParagraph"/>
      </w:pPr>
      <w:r>
        <w:t xml:space="preserve">Data analysis will use NVivo for qualitative themes and SPSS for survey statistics, ensuring findings are actionable within the specific context of</w:t>
      </w:r>
      <w:r>
        <w:t xml:space="preserve"> </w:t>
      </w:r>
      <w:r>
        <w:rPr>
          <w:bCs/>
          <w:b/>
        </w:rPr>
        <w:t xml:space="preserve">Nigeria Lagos</w:t>
      </w:r>
      <w:r>
        <w:t xml:space="preserve">.</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several transformative outcomes:</w:t>
      </w:r>
    </w:p>
    <w:p>
      <w:pPr>
        <w:numPr>
          <w:ilvl w:val="0"/>
          <w:numId w:val="1003"/>
        </w:numPr>
        <w:pStyle w:val="Compact"/>
      </w:pPr>
      <w:r>
        <w:t xml:space="preserve">A validated competency framework for certified Translator Interpreter services specifically for Lagos.</w:t>
      </w:r>
    </w:p>
    <w:p>
      <w:pPr>
        <w:numPr>
          <w:ilvl w:val="0"/>
          <w:numId w:val="1003"/>
        </w:numPr>
        <w:pStyle w:val="Compact"/>
      </w:pPr>
      <w:r>
        <w:t xml:space="preserve">A scalable operational model integrating professional translators and interpreters into core public service delivery systems of Lagos State.</w:t>
      </w:r>
    </w:p>
    <w:p>
      <w:pPr>
        <w:numPr>
          <w:ilvl w:val="0"/>
          <w:numId w:val="1003"/>
        </w:numPr>
        <w:pStyle w:val="Compact"/>
      </w:pPr>
      <w:r>
        <w:t xml:space="preserve">Quantifiable evidence demonstrating reduced service delays, improved patient/justice outcomes, and increased community trust through better communication.</w:t>
      </w:r>
    </w:p>
    <w:p>
      <w:pPr>
        <w:numPr>
          <w:ilvl w:val="0"/>
          <w:numId w:val="1003"/>
        </w:numPr>
        <w:pStyle w:val="Compact"/>
      </w:pPr>
      <w:r>
        <w:t xml:space="preserve">Policy briefs for the Lagos State Government to establish a formal Directorate of Linguistic Services within relevant ministries.</w:t>
      </w:r>
    </w:p>
    <w:p>
      <w:pPr>
        <w:pStyle w:val="FirstParagraph"/>
      </w:pPr>
      <w:r>
        <w:t xml:space="preserve">The significance extends far beyond Lagos. As Nigeria's largest city and a model for African urbanization, success here will provide an urgently needed blueprint for other major Nigerian cities (Abuja, Kano) and comparable multilingual megacities globally. It directly addresses SDGs 3 (Good Health), 10 (Reduced Inequalities), and 16 (Peaceful Societies). Crucially, this Research Proposal centers the solution on empowering</w:t>
      </w:r>
      <w:r>
        <w:t xml:space="preserve"> </w:t>
      </w:r>
      <w:r>
        <w:rPr>
          <w:bCs/>
          <w:b/>
        </w:rPr>
        <w:t xml:space="preserve">Nigeria Lagos</w:t>
      </w:r>
      <w:r>
        <w:t xml:space="preserve">'s own linguistic capital, fostering a sustainable local profession rather than importing external models.</w:t>
      </w:r>
    </w:p>
    <w:bookmarkEnd w:id="26"/>
    <w:bookmarkStart w:id="27" w:name="conclusion"/>
    <w:p>
      <w:pPr>
        <w:pStyle w:val="Heading2"/>
      </w:pPr>
      <w:r>
        <w:t xml:space="preserve">7. Conclusion</w:t>
      </w:r>
    </w:p>
    <w:p>
      <w:pPr>
        <w:pStyle w:val="FirstParagraph"/>
      </w:pPr>
      <w:r>
        <w:t xml:space="preserve">Lagos cannot reach its full potential as Africa's economic and cultural powerhouse while communication barriers fragment its population. This Research Proposal presents a timely, evidence-based strategy for building the professional foundation of Translator Interpreter services essential for equitable access in Lagos State. By focusing intensely on the realities of</w:t>
      </w:r>
      <w:r>
        <w:t xml:space="preserve"> </w:t>
      </w:r>
      <w:r>
        <w:rPr>
          <w:bCs/>
          <w:b/>
        </w:rPr>
        <w:t xml:space="preserve">Nigeria Lagos</w:t>
      </w:r>
      <w:r>
        <w:t xml:space="preserve"> </w:t>
      </w:r>
      <w:r>
        <w:t xml:space="preserve">– its languages, institutions, and communities – this project moves beyond theoretical discussion to deliver actionable solutions that will improve lives immediately. The successful implementation of this framework will not only transform service delivery within Lagos but also position</w:t>
      </w:r>
      <w:r>
        <w:t xml:space="preserve"> </w:t>
      </w:r>
      <w:r>
        <w:rPr>
          <w:bCs/>
          <w:b/>
        </w:rPr>
        <w:t xml:space="preserve">Nigeria Lagos</w:t>
      </w:r>
      <w:r>
        <w:t xml:space="preserve"> </w:t>
      </w:r>
      <w:r>
        <w:t xml:space="preserve">as a global leader in practical multilingual governance and social inclusion. This is not merely an academic exercise; it is a necessary investment in the future cohesion and prosperity of Nigeria's most vital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Communication Through Professional Translator Interpreter Services in Nigeria Lagos</dc:title>
  <dc:creator/>
  <dc:language>en</dc:language>
  <cp:keywords/>
  <dcterms:created xsi:type="dcterms:W3CDTF">2026-05-30T20:04:10Z</dcterms:created>
  <dcterms:modified xsi:type="dcterms:W3CDTF">2026-05-30T20:04:10Z</dcterms:modified>
</cp:coreProperties>
</file>

<file path=docProps/custom.xml><?xml version="1.0" encoding="utf-8"?>
<Properties xmlns="http://schemas.openxmlformats.org/officeDocument/2006/custom-properties" xmlns:vt="http://schemas.openxmlformats.org/officeDocument/2006/docPropsVTypes"/>
</file>