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Integrated</w:t>
      </w:r>
      <w:r>
        <w:t xml:space="preserve"> </w:t>
      </w:r>
      <w:r>
        <w:t xml:space="preserve">Translator</w:t>
      </w:r>
      <w:r>
        <w:t xml:space="preserve"> </w:t>
      </w:r>
      <w:r>
        <w:t xml:space="preserve">Interpreter</w:t>
      </w:r>
      <w:r>
        <w:t xml:space="preserve"> </w:t>
      </w:r>
      <w:r>
        <w:t xml:space="preserve">Service</w:t>
      </w:r>
      <w:r>
        <w:t xml:space="preserve"> </w:t>
      </w:r>
      <w:r>
        <w:t xml:space="preserve">for</w:t>
      </w:r>
      <w:r>
        <w:t xml:space="preserve"> </w:t>
      </w:r>
      <w:r>
        <w:t xml:space="preserve">Zimbabwe</w:t>
      </w:r>
      <w:r>
        <w:t xml:space="preserve"> </w:t>
      </w:r>
      <w:r>
        <w:t xml:space="preserve">Harare</w:t>
      </w:r>
    </w:p>
    <w:bookmarkStart w:id="33" w:name="X8ae7d97307052f2fc962bb8d15182054c5a0adb"/>
    <w:p>
      <w:pPr>
        <w:pStyle w:val="Heading1"/>
      </w:pPr>
      <w:r>
        <w:t xml:space="preserve">Research Proposal: Development and Implementation of a Multilingual Translator Interpreter Service in Zimbabwe Harare</w:t>
      </w:r>
    </w:p>
    <w:bookmarkStart w:id="20" w:name="introduction"/>
    <w:p>
      <w:pPr>
        <w:pStyle w:val="Heading2"/>
      </w:pPr>
      <w:r>
        <w:t xml:space="preserve">1. Introduction</w:t>
      </w:r>
    </w:p>
    <w:p>
      <w:pPr>
        <w:pStyle w:val="FirstParagraph"/>
      </w:pPr>
      <w:r>
        <w:t xml:space="preserve">Zimbabwe Harare, as the political, economic, and cultural hub of the nation, faces significant communication barriers due to its linguistic diversity. With over 16 indigenous languages including Shona (predominant in 70% of households) and Ndebele (15%), coupled with English as the official language of administration, businesses encounter critical challenges in service delivery and community engagement. This Research Proposal addresses the urgent need for a sustainable</w:t>
      </w:r>
      <w:r>
        <w:t xml:space="preserve"> </w:t>
      </w:r>
      <w:r>
        <w:rPr>
          <w:bCs/>
          <w:b/>
        </w:rPr>
        <w:t xml:space="preserve">Translator Interpreter</w:t>
      </w:r>
      <w:r>
        <w:t xml:space="preserve"> </w:t>
      </w:r>
      <w:r>
        <w:t xml:space="preserve">framework specifically designed for Zimbabwe Harare. Current translation services remain fragmented, expensive, and inaccessible to marginalized communities in urban centers like Harare, hindering social cohesion and economic development. This study will pioneer a locally responsive model to bridge communication gaps across government institutions, healthcare facilities, educational bodies, and commercial enterprises in Zimbabwe Harare.</w:t>
      </w:r>
    </w:p>
    <w:bookmarkEnd w:id="20"/>
    <w:bookmarkStart w:id="21" w:name="problem-statement"/>
    <w:p>
      <w:pPr>
        <w:pStyle w:val="Heading2"/>
      </w:pPr>
      <w:r>
        <w:t xml:space="preserve">2. Problem Statement</w:t>
      </w:r>
    </w:p>
    <w:p>
      <w:pPr>
        <w:pStyle w:val="FirstParagraph"/>
      </w:pPr>
      <w:r>
        <w:t xml:space="preserve">In Zimbabwe Harare’s dense urban environment (population: 1.8 million), language barriers exacerbate inequality in public service access. A 2023 ZimStat survey revealed that 68% of rural-urban migrants in Harare struggled to access healthcare due to language mismatches, while businesses reported a 40% increase in customer complaints related to poor communication. Existing translation services are often centralized (e.g., at the National Archives) or rely on ad-hoc volunteer interpreters, lacking standardization and scalability. This Research Proposal contends that without a structured</w:t>
      </w:r>
      <w:r>
        <w:t xml:space="preserve"> </w:t>
      </w:r>
      <w:r>
        <w:rPr>
          <w:bCs/>
          <w:b/>
        </w:rPr>
        <w:t xml:space="preserve">Translator Interpreter</w:t>
      </w:r>
      <w:r>
        <w:t xml:space="preserve"> </w:t>
      </w:r>
      <w:r>
        <w:t xml:space="preserve">ecosystem tailored to Harare’s socio-linguistic landscape, Zimbabwe’s vision for inclusive development remains unattainable.</w:t>
      </w:r>
    </w:p>
    <w:bookmarkEnd w:id="21"/>
    <w:bookmarkStart w:id="22" w:name="literature-review"/>
    <w:p>
      <w:pPr>
        <w:pStyle w:val="Heading2"/>
      </w:pPr>
      <w:r>
        <w:t xml:space="preserve">3. Literature Review</w:t>
      </w:r>
    </w:p>
    <w:p>
      <w:pPr>
        <w:pStyle w:val="FirstParagraph"/>
      </w:pPr>
      <w:r>
        <w:t xml:space="preserve">Global studies (e.g., UNESCO 2021) confirm that multilingual services reduce service delivery gaps in post-colonial contexts. However, African-specific frameworks remain underdeveloped—most research focuses on rural areas, neglecting urban hubs like Zimbabwe Harare. A 2020 University of Zimbabwe study identified three critical gaps: (i) absence of digital translation tools for Shona-Ndebele dialects; (ii) inadequate training for interpreters in medical/legal contexts; and (iii) no policy integration between language services and municipal governance. This Research Proposal builds on these findings to design a Harare-centric solution, moving beyond generic models to address the city’s unique challenges of rapid urbanization, informal settlements, and dual-language policy pressures.</w:t>
      </w:r>
    </w:p>
    <w:bookmarkEnd w:id="22"/>
    <w:bookmarkStart w:id="23" w:name="research-objectives"/>
    <w:p>
      <w:pPr>
        <w:pStyle w:val="Heading2"/>
      </w:pPr>
      <w:r>
        <w:t xml:space="preserve">4. Research Objectives</w:t>
      </w:r>
    </w:p>
    <w:p>
      <w:pPr>
        <w:numPr>
          <w:ilvl w:val="0"/>
          <w:numId w:val="1001"/>
        </w:numPr>
        <w:pStyle w:val="Compact"/>
      </w:pPr>
      <w:r>
        <w:t xml:space="preserve">To map the current demand for professional Translator Interpreter services across 10 key sectors in Zimbabwe Harare (healthcare, education, judiciary, finance).</w:t>
      </w:r>
    </w:p>
    <w:p>
      <w:pPr>
        <w:numPr>
          <w:ilvl w:val="0"/>
          <w:numId w:val="1001"/>
        </w:numPr>
        <w:pStyle w:val="Compact"/>
      </w:pPr>
      <w:r>
        <w:t xml:space="preserve">To co-design a scalable service model with local linguists and community leaders that integrates digital tools (mobile app) and human interpreters.</w:t>
      </w:r>
    </w:p>
    <w:p>
      <w:pPr>
        <w:numPr>
          <w:ilvl w:val="0"/>
          <w:numId w:val="1001"/>
        </w:numPr>
        <w:pStyle w:val="Compact"/>
      </w:pPr>
      <w:r>
        <w:t xml:space="preserve">To develop standardized training modules for Translator Interpreter personnel focusing on Shona/Ndebele medical/legal terminology relevant to Harare’s context.</w:t>
      </w:r>
    </w:p>
    <w:p>
      <w:pPr>
        <w:numPr>
          <w:ilvl w:val="0"/>
          <w:numId w:val="1001"/>
        </w:numPr>
        <w:pStyle w:val="Compact"/>
      </w:pPr>
      <w:r>
        <w:t xml:space="preserve">To establish a policy framework advocating for mandatory language access in Harare City Council services by 2026.</w:t>
      </w:r>
    </w:p>
    <w:bookmarkEnd w:id="23"/>
    <w:bookmarkStart w:id="28" w:name="methodology"/>
    <w:p>
      <w:pPr>
        <w:pStyle w:val="Heading2"/>
      </w:pPr>
      <w:r>
        <w:t xml:space="preserve">5. Methodology</w:t>
      </w:r>
    </w:p>
    <w:p>
      <w:pPr>
        <w:pStyle w:val="FirstParagraph"/>
      </w:pPr>
      <w:r>
        <w:t xml:space="preserve">This mixed-methods study will deploy a 14-month action research cycle across Zimbabwe Harare:</w:t>
      </w:r>
    </w:p>
    <w:bookmarkStart w:id="24" w:name="phase-1-needs-assessment-months-1-4"/>
    <w:p>
      <w:pPr>
        <w:pStyle w:val="Heading3"/>
      </w:pPr>
      <w:r>
        <w:t xml:space="preserve">Phase 1: Needs Assessment (Months 1-4)</w:t>
      </w:r>
    </w:p>
    <w:p>
      <w:pPr>
        <w:numPr>
          <w:ilvl w:val="0"/>
          <w:numId w:val="1002"/>
        </w:numPr>
        <w:pStyle w:val="Compact"/>
      </w:pPr>
      <w:r>
        <w:rPr>
          <w:bCs/>
          <w:b/>
        </w:rPr>
        <w:t xml:space="preserve">Quantitative:</w:t>
      </w:r>
      <w:r>
        <w:t xml:space="preserve"> </w:t>
      </w:r>
      <w:r>
        <w:t xml:space="preserve">Survey of 500+ service providers (clinics, banks, schools) via structured questionnaires.</w:t>
      </w:r>
    </w:p>
    <w:p>
      <w:pPr>
        <w:numPr>
          <w:ilvl w:val="0"/>
          <w:numId w:val="1002"/>
        </w:numPr>
        <w:pStyle w:val="Compact"/>
      </w:pPr>
      <w:r>
        <w:rPr>
          <w:bCs/>
          <w:b/>
        </w:rPr>
        <w:t xml:space="preserve">Qualitative:</w:t>
      </w:r>
      <w:r>
        <w:t xml:space="preserve"> </w:t>
      </w:r>
      <w:r>
        <w:t xml:space="preserve">Focus groups with 240 community members across Harare’s suburbs (Chitungwiza, Mbare, Highfield) to identify priority languages and service gaps.</w:t>
      </w:r>
    </w:p>
    <w:bookmarkEnd w:id="24"/>
    <w:bookmarkStart w:id="25" w:name="phase-2-model-development-months-5-8"/>
    <w:p>
      <w:pPr>
        <w:pStyle w:val="Heading3"/>
      </w:pPr>
      <w:r>
        <w:t xml:space="preserve">Phase 2: Model Development (Months 5-8)</w:t>
      </w:r>
    </w:p>
    <w:p>
      <w:pPr>
        <w:numPr>
          <w:ilvl w:val="0"/>
          <w:numId w:val="1003"/>
        </w:numPr>
        <w:pStyle w:val="Compact"/>
      </w:pPr>
      <w:r>
        <w:t xml:space="preserve">Collaborate with the Zimbabwe Association of Translators &amp; Interpreters (ZATI) to create a Shona-Ndebele digital glossary using AI-trained datasets from Harare’s municipal records.</w:t>
      </w:r>
    </w:p>
    <w:p>
      <w:pPr>
        <w:numPr>
          <w:ilvl w:val="0"/>
          <w:numId w:val="1003"/>
        </w:numPr>
        <w:pStyle w:val="Compact"/>
      </w:pPr>
      <w:r>
        <w:t xml:space="preserve">Co-develop training curricula with Great Zimbabwe University’s Linguistics Department, emphasizing cultural sensitivity for urban settings.</w:t>
      </w:r>
    </w:p>
    <w:bookmarkEnd w:id="25"/>
    <w:bookmarkStart w:id="26" w:name="phase-3-pilot-implementation-months-9-12"/>
    <w:p>
      <w:pPr>
        <w:pStyle w:val="Heading3"/>
      </w:pPr>
      <w:r>
        <w:t xml:space="preserve">Phase 3: Pilot Implementation (Months 9-12)</w:t>
      </w:r>
    </w:p>
    <w:p>
      <w:pPr>
        <w:numPr>
          <w:ilvl w:val="0"/>
          <w:numId w:val="1004"/>
        </w:numPr>
        <w:pStyle w:val="Compact"/>
      </w:pPr>
      <w:r>
        <w:t xml:space="preserve">Deploy a mobile app (offline-capable) linking users to certified Translator Interpreter personnel in Harare via SMS or USSD.</w:t>
      </w:r>
    </w:p>
    <w:p>
      <w:pPr>
        <w:numPr>
          <w:ilvl w:val="0"/>
          <w:numId w:val="1004"/>
        </w:numPr>
        <w:pStyle w:val="Compact"/>
      </w:pPr>
      <w:r>
        <w:t xml:space="preserve">Pilot at three Harare hospitals (Parirenyatwa, Mpilo) and the City Council’s customer service center.</w:t>
      </w:r>
    </w:p>
    <w:bookmarkEnd w:id="26"/>
    <w:bookmarkStart w:id="27" w:name="phase-4-impact-evaluation-months-13-14"/>
    <w:p>
      <w:pPr>
        <w:pStyle w:val="Heading3"/>
      </w:pPr>
      <w:r>
        <w:t xml:space="preserve">Phase 4: Impact Evaluation (Months 13-14)</w:t>
      </w:r>
    </w:p>
    <w:p>
      <w:pPr>
        <w:numPr>
          <w:ilvl w:val="0"/>
          <w:numId w:val="1005"/>
        </w:numPr>
        <w:pStyle w:val="Compact"/>
      </w:pPr>
      <w:r>
        <w:t xml:space="preserve">Measure outcomes using KPIs: service access time reduction (%), user satisfaction scores, cost-benefit analysis for institutions.</w:t>
      </w:r>
    </w:p>
    <w:p>
      <w:pPr>
        <w:numPr>
          <w:ilvl w:val="0"/>
          <w:numId w:val="1005"/>
        </w:numPr>
        <w:pStyle w:val="Compact"/>
      </w:pPr>
      <w:r>
        <w:t xml:space="preserve">Conduct policy workshops with the Ministry of Local Government and Harare City Council to formalize language access standards.</w:t>
      </w:r>
    </w:p>
    <w:bookmarkEnd w:id="27"/>
    <w:bookmarkEnd w:id="28"/>
    <w:bookmarkStart w:id="29" w:name="expected-outcomes"/>
    <w:p>
      <w:pPr>
        <w:pStyle w:val="Heading2"/>
      </w:pPr>
      <w:r>
        <w:t xml:space="preserve">6. Expected Outcomes</w:t>
      </w:r>
    </w:p>
    <w:p>
      <w:pPr>
        <w:pStyle w:val="FirstParagraph"/>
      </w:pPr>
      <w:r>
        <w:t xml:space="preserve">This Research Proposal anticipates transformative outcomes for Zimbabwe Harare:</w:t>
      </w:r>
    </w:p>
    <w:p>
      <w:pPr>
        <w:numPr>
          <w:ilvl w:val="0"/>
          <w:numId w:val="1006"/>
        </w:numPr>
        <w:pStyle w:val="Compact"/>
      </w:pPr>
      <w:r>
        <w:t xml:space="preserve">A fully functional Translator Interpreter service network serving 50,000+ residents annually in Harare by Year 3.</w:t>
      </w:r>
    </w:p>
    <w:p>
      <w:pPr>
        <w:numPr>
          <w:ilvl w:val="0"/>
          <w:numId w:val="1006"/>
        </w:numPr>
        <w:pStyle w:val="Compact"/>
      </w:pPr>
      <w:r>
        <w:t xml:space="preserve">Reduction of language-related service delays by at least 55% in pilot sectors, based on pre-pilot baseline data.</w:t>
      </w:r>
    </w:p>
    <w:p>
      <w:pPr>
        <w:numPr>
          <w:ilvl w:val="0"/>
          <w:numId w:val="1006"/>
        </w:numPr>
        <w:pStyle w:val="Compact"/>
      </w:pPr>
      <w:r>
        <w:t xml:space="preserve">A nationally adoptable policy template for urban language access, directly influencing Zimbabwe’s National Language Policy (2024).</w:t>
      </w:r>
    </w:p>
    <w:p>
      <w:pPr>
        <w:numPr>
          <w:ilvl w:val="0"/>
          <w:numId w:val="1006"/>
        </w:numPr>
        <w:pStyle w:val="Compact"/>
      </w:pPr>
      <w:r>
        <w:t xml:space="preserve">Creation of 150+ certified Translator Interpreter jobs within Harare, prioritizing youth and women from informal settlements.</w:t>
      </w:r>
    </w:p>
    <w:bookmarkEnd w:id="29"/>
    <w:bookmarkStart w:id="30" w:name="significance-to-zimbabwe-harare"/>
    <w:p>
      <w:pPr>
        <w:pStyle w:val="Heading2"/>
      </w:pPr>
      <w:r>
        <w:t xml:space="preserve">7. Significance to Zimbabwe Harare</w:t>
      </w:r>
    </w:p>
    <w:p>
      <w:pPr>
        <w:pStyle w:val="FirstParagraph"/>
      </w:pPr>
      <w:r>
        <w:t xml:space="preserve">The proposed service transcends mere translation—it will catalyze inclusion in Zimbabwe Harare’s urban fabric. By embedding the Translator Interpreter system into city governance, this Research Proposal directly supports Sustainable Development Goals 1 (No Poverty), 3 (Good Health), and 10 (Reduced Inequalities). For instance, in healthcare, patients with limited English proficiency will receive accurate medical consultations; in business development, SMEs will access new markets through localized client communication. Critically, this initiative leverages Harare’s existing infrastructure—mobile penetration is 82%—to create a low-cost, high-impact solution that respects Zimbabwe’s linguistic heritage while enabling modern economic participation.</w:t>
      </w:r>
    </w:p>
    <w:bookmarkEnd w:id="30"/>
    <w:bookmarkStart w:id="31" w:name="timeline-and-budget"/>
    <w:p>
      <w:pPr>
        <w:pStyle w:val="Heading2"/>
      </w:pPr>
      <w:r>
        <w:t xml:space="preserve">8. Timeline and Budget</w:t>
      </w:r>
    </w:p>
    <w:p>
      <w:pPr>
        <w:pStyle w:val="FirstParagraph"/>
      </w:pPr>
      <w:r>
        <w:t xml:space="preserve">Phase</w:t>
      </w:r>
    </w:p>
    <w:p>
      <w:pPr>
        <w:pStyle w:val="BodyText"/>
      </w:pPr>
      <w:r>
        <w:t xml:space="preserve">Dates</w:t>
      </w:r>
    </w:p>
    <w:p>
      <w:pPr>
        <w:pStyle w:val="BodyText"/>
      </w:pPr>
      <w:r>
        <w:t xml:space="preserve">Budget Allocation (USD)</w:t>
      </w:r>
    </w:p>
    <w:p>
      <w:pPr>
        <w:pStyle w:val="BodyText"/>
      </w:pPr>
      <w:r>
        <w:t xml:space="preserve">Needs Assessment</w:t>
      </w:r>
    </w:p>
    <w:p>
      <w:pPr>
        <w:pStyle w:val="BodyText"/>
      </w:pPr>
      <w:r>
        <w:t xml:space="preserve">Jan-Apr 2025</w:t>
      </w:r>
    </w:p>
    <w:p>
      <w:pPr>
        <w:pStyle w:val="BodyText"/>
      </w:pPr>
      <w:r>
        <w:t xml:space="preserve">$18,500</w:t>
      </w:r>
    </w:p>
    <w:p>
      <w:pPr>
        <w:pStyle w:val="BodyText"/>
      </w:pPr>
      <w:r>
        <w:t xml:space="preserve">Model Development</w:t>
      </w:r>
    </w:p>
    <w:p>
      <w:pPr>
        <w:pStyle w:val="BodyText"/>
      </w:pPr>
      <w:r>
        <w:t xml:space="preserve">May-Aug 2025</w:t>
      </w:r>
    </w:p>
    <w:p>
      <w:pPr>
        <w:pStyle w:val="BodyText"/>
      </w:pPr>
      <w:r>
        <w:t xml:space="preserve">$34,700</w:t>
      </w:r>
    </w:p>
    <w:p>
      <w:pPr>
        <w:pStyle w:val="BodyText"/>
      </w:pPr>
      <w:r>
        <w:t xml:space="preserve">Pilot Implementation</w:t>
      </w:r>
    </w:p>
    <w:p>
      <w:pPr>
        <w:pStyle w:val="BodyText"/>
      </w:pPr>
      <w:r>
        <w:t xml:space="preserve">Sep-Dec 2025</w:t>
      </w:r>
    </w:p>
    <w:p>
      <w:pPr>
        <w:pStyle w:val="BodyText"/>
      </w:pPr>
      <w:r>
        <w:t xml:space="preserve">$48,900</w:t>
      </w:r>
    </w:p>
    <w:p>
      <w:pPr>
        <w:pStyle w:val="BodyText"/>
      </w:pPr>
      <w:r>
        <w:t xml:space="preserve">Evaluation &amp; Policy Integration</w:t>
      </w:r>
    </w:p>
    <w:p>
      <w:pPr>
        <w:pStyle w:val="BodyText"/>
      </w:pPr>
      <w:r>
        <w:t xml:space="preserve">Jan-Feb 2026</w:t>
      </w:r>
    </w:p>
    <w:p>
      <w:pPr>
        <w:pStyle w:val="BodyText"/>
      </w:pPr>
      <w:r>
        <w:t xml:space="preserve">$17,400</w:t>
      </w:r>
    </w:p>
    <w:p>
      <w:pPr>
        <w:pStyle w:val="BodyText"/>
      </w:pPr>
      <w:r>
        <w:t xml:space="preserve">Total</w:t>
      </w:r>
    </w:p>
    <w:p>
      <w:pPr>
        <w:pStyle w:val="BodyText"/>
      </w:pPr>
      <w:r>
        <w:t xml:space="preserve">$120,500</w:t>
      </w:r>
    </w:p>
    <w:bookmarkEnd w:id="31"/>
    <w:bookmarkStart w:id="32" w:name="conclusion"/>
    <w:p>
      <w:pPr>
        <w:pStyle w:val="Heading2"/>
      </w:pPr>
      <w:r>
        <w:t xml:space="preserve">9. Conclusion</w:t>
      </w:r>
    </w:p>
    <w:p>
      <w:pPr>
        <w:pStyle w:val="FirstParagraph"/>
      </w:pPr>
      <w:r>
        <w:t xml:space="preserve">This Research Proposal presents a strategic imperative for Zimbabwe Harare to harness linguistic diversity as an asset rather than a barrier. By developing a dedicated Translator Interpreter framework rooted in Harare’s community needs, this project will deliver immediate social impact while building institutional capacity for national scale-up. The service model—integrated with existing urban governance structures and technology platforms—ensures sustainability beyond the research period. As Zimbabwe advances its digital transformation agenda (Zimbabwe Digital Economy Strategy 2025), language access must be central to equitable growth. We urge stakeholders in Zimbabwe Harare to partner in this critical initiative, ensuring that no citizen is excluded from public services due to language. This Research Proposal is not merely about translation; it is a foundation for inclusive urban citizenship in Zimbabwe’s capital city.</w:t>
      </w:r>
    </w:p>
    <w:p>
      <w:pPr>
        <w:pStyle w:val="BodyText"/>
      </w:pPr>
      <w:r>
        <w:rPr>
          <w:bCs/>
          <w:b/>
        </w:rP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Integrated Translator Interpreter Service for Zimbabwe Harare</dc:title>
  <dc:creator/>
  <dc:language>en</dc:language>
  <cp:keywords/>
  <dcterms:created xsi:type="dcterms:W3CDTF">2025-12-11T13:36:20Z</dcterms:created>
  <dcterms:modified xsi:type="dcterms:W3CDTF">2025-12-11T13:36:20Z</dcterms:modified>
</cp:coreProperties>
</file>

<file path=docProps/custom.xml><?xml version="1.0" encoding="utf-8"?>
<Properties xmlns="http://schemas.openxmlformats.org/officeDocument/2006/custom-properties" xmlns:vt="http://schemas.openxmlformats.org/officeDocument/2006/docPropsVTypes"/>
</file>