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Kyoto</w:t>
      </w:r>
    </w:p>
    <w:bookmarkStart w:id="28" w:name="Xf1648d51f1365c983f88b3a40e63f43cbda4715"/>
    <w:p>
      <w:pPr>
        <w:pStyle w:val="Heading1"/>
      </w:pPr>
      <w:r>
        <w:t xml:space="preserve">Research Proposal: Advancing Sustainable Urban Futures Through Traditional Wisdom in Japan Kyoto</w:t>
      </w:r>
    </w:p>
    <w:p>
      <w:pPr>
        <w:pStyle w:val="FirstParagraph"/>
      </w:pPr>
      <w:r>
        <w:rPr>
          <w:bCs/>
          <w:b/>
        </w:rPr>
        <w:t xml:space="preserve">Submitted by:</w:t>
      </w:r>
      <w:r>
        <w:t xml:space="preserve"> </w:t>
      </w:r>
      <w:r>
        <w:t xml:space="preserve">Dr. Akira Tanaka</w:t>
      </w:r>
      <w:r>
        <w:br/>
      </w:r>
      <w:r>
        <w:rPr>
          <w:bCs/>
          <w:b/>
        </w:rPr>
        <w:t xml:space="preserve">Position Applied For:</w:t>
      </w:r>
      <w:r>
        <w:t xml:space="preserve"> </w:t>
      </w:r>
      <w:r>
        <w:t xml:space="preserve">University Lecturer in Urban Studies &amp; Cultural Heritage Management</w:t>
      </w:r>
      <w:r>
        <w:br/>
      </w:r>
      <w:r>
        <w:rPr>
          <w:bCs/>
          <w:b/>
        </w:rPr>
        <w:t xml:space="preserve">Institution:</w:t>
      </w:r>
      <w:r>
        <w:t xml:space="preserve"> </w:t>
      </w:r>
      <w:r>
        <w:t xml:space="preserve">Kyoto University, Japan (Japan Kyoto Context)</w:t>
      </w:r>
    </w:p>
    <w:bookmarkStart w:id="20" w:name="X52017c5b42907f1e64c5477da080e0d8116ab3c"/>
    <w:p>
      <w:pPr>
        <w:pStyle w:val="Heading2"/>
      </w:pPr>
      <w:r>
        <w:t xml:space="preserve">I. Introduction: The Imperative for Integrative Research in Kyoto</w:t>
      </w:r>
    </w:p>
    <w:p>
      <w:pPr>
        <w:pStyle w:val="FirstParagraph"/>
      </w:pPr>
      <w:r>
        <w:t xml:space="preserve">Kyoto, Japan's ancient capital and UNESCO World Heritage city, embodies a profound cultural continuity that faces unprecedented pressure from modern urbanization. As a prospective University Lecturer at Kyoto University—a globally recognized institution situated within the heart of Japan Kyoto—this Research Proposal addresses a critical gap: the urgent need to harmonize traditional Japanese urban design principles with contemporary sustainable development imperatives. With over 1,200 historical sites under protection and annual tourism exceeding 60 million visitors, Kyoto represents both a cultural treasure and a living laboratory for heritage-sensitive urban innovation. This research directly responds to Japan's national "Sustainable Society" initiative (2030 Vision) while leveraging Kyoto's unique position as the nexus of tradition and modernity in Japan.</w:t>
      </w:r>
    </w:p>
    <w:bookmarkEnd w:id="20"/>
    <w:bookmarkStart w:id="21" w:name="X34d86c58b63512170e68e9a87e7fcded32e302a"/>
    <w:p>
      <w:pPr>
        <w:pStyle w:val="Heading2"/>
      </w:pPr>
      <w:r>
        <w:t xml:space="preserve">II. Research Objectives: Aligning Academic Excellence with Kyoto's Identity</w:t>
      </w:r>
    </w:p>
    <w:p>
      <w:pPr>
        <w:pStyle w:val="FirstParagraph"/>
      </w:pPr>
      <w:r>
        <w:t xml:space="preserve">This research establishes four interconnected objectives designed to advance both academic scholarship and practical application for Japan Kyoto:</w:t>
      </w:r>
    </w:p>
    <w:p>
      <w:pPr>
        <w:numPr>
          <w:ilvl w:val="0"/>
          <w:numId w:val="1001"/>
        </w:numPr>
        <w:pStyle w:val="Compact"/>
      </w:pPr>
      <w:r>
        <w:rPr>
          <w:bCs/>
          <w:b/>
        </w:rPr>
        <w:t xml:space="preserve">Document Traditional Systems:</w:t>
      </w:r>
      <w:r>
        <w:t xml:space="preserve"> </w:t>
      </w:r>
      <w:r>
        <w:t xml:space="preserve">Systematically map Heian-period urban planning philosophies (e.g., "shinjō" harmony principles) and their contemporary manifestations in Kyoto's neighborhoods, using archival research and GIS spatial analysis.</w:t>
      </w:r>
    </w:p>
    <w:p>
      <w:pPr>
        <w:numPr>
          <w:ilvl w:val="0"/>
          <w:numId w:val="1001"/>
        </w:numPr>
        <w:pStyle w:val="Compact"/>
      </w:pPr>
      <w:r>
        <w:rPr>
          <w:bCs/>
          <w:b/>
        </w:rPr>
        <w:t xml:space="preserve">Evaluate Modern Pressures:</w:t>
      </w:r>
      <w:r>
        <w:t xml:space="preserve"> </w:t>
      </w:r>
      <w:r>
        <w:t xml:space="preserve">Quantify environmental impacts of tourism infrastructure, climate change vulnerability, and community displacement across six key districts (Gion, Yasaka-ku, Arashiyama).</w:t>
      </w:r>
    </w:p>
    <w:p>
      <w:pPr>
        <w:numPr>
          <w:ilvl w:val="0"/>
          <w:numId w:val="1001"/>
        </w:numPr>
        <w:pStyle w:val="Compact"/>
      </w:pPr>
      <w:r>
        <w:rPr>
          <w:bCs/>
          <w:b/>
        </w:rPr>
        <w:t xml:space="preserve">Co-Create Frameworks:</w:t>
      </w:r>
      <w:r>
        <w:t xml:space="preserve"> </w:t>
      </w:r>
      <w:r>
        <w:t xml:space="preserve">Develop a participatory "Heritage-Sustainability Integration Model" with Kyoto city planners and local residents through iterative workshops.</w:t>
      </w:r>
    </w:p>
    <w:p>
      <w:pPr>
        <w:numPr>
          <w:ilvl w:val="0"/>
          <w:numId w:val="1001"/>
        </w:numPr>
        <w:pStyle w:val="Compact"/>
      </w:pPr>
      <w:r>
        <w:rPr>
          <w:bCs/>
          <w:b/>
        </w:rPr>
        <w:t xml:space="preserve">Curriculum Innovation:</w:t>
      </w:r>
      <w:r>
        <w:t xml:space="preserve"> </w:t>
      </w:r>
      <w:r>
        <w:t xml:space="preserve">Translate findings into pedagogical resources for Kyoto University's Urban Planning program, directly supporting the role of a University Lecturer in student training.</w:t>
      </w:r>
    </w:p>
    <w:bookmarkEnd w:id="21"/>
    <w:bookmarkStart w:id="22" w:name="X889a08590a319fd630df7af381c276413447f25"/>
    <w:p>
      <w:pPr>
        <w:pStyle w:val="Heading2"/>
      </w:pPr>
      <w:r>
        <w:t xml:space="preserve">III. Methodology: Context-Sensitive Research Design</w:t>
      </w:r>
    </w:p>
    <w:p>
      <w:pPr>
        <w:pStyle w:val="FirstParagraph"/>
      </w:pPr>
      <w:r>
        <w:t xml:space="preserve">This mixed-methods approach prioritizes deep contextual engagement with Japan Kyoto's socio-spatial realities:</w:t>
      </w:r>
    </w:p>
    <w:p>
      <w:pPr>
        <w:numPr>
          <w:ilvl w:val="0"/>
          <w:numId w:val="1002"/>
        </w:numPr>
        <w:pStyle w:val="Compact"/>
      </w:pPr>
      <w:r>
        <w:rPr>
          <w:bCs/>
          <w:b/>
        </w:rPr>
        <w:t xml:space="preserve">Historical-Geographical Analysis:</w:t>
      </w:r>
      <w:r>
        <w:t xml:space="preserve"> </w:t>
      </w:r>
      <w:r>
        <w:t xml:space="preserve">Digitize Edo-period "kōyō" (urban planning) documents from Kyoto Municipal Archives, cross-referenced with LiDAR mapping of historical street patterns.</w:t>
      </w:r>
    </w:p>
    <w:p>
      <w:pPr>
        <w:numPr>
          <w:ilvl w:val="0"/>
          <w:numId w:val="1002"/>
        </w:numPr>
        <w:pStyle w:val="Compact"/>
      </w:pPr>
      <w:r>
        <w:rPr>
          <w:bCs/>
          <w:b/>
        </w:rPr>
        <w:t xml:space="preserve">Community-Based Participatory Research (CBPR):</w:t>
      </w:r>
      <w:r>
        <w:t xml:space="preserve"> </w:t>
      </w:r>
      <w:r>
        <w:t xml:space="preserve">12 focus groups with temple communities, artisan cooperatives, and tourism businesses across Kyoto's cultural corridors. All sessions conducted in Japanese with professional translation support.</w:t>
      </w:r>
    </w:p>
    <w:p>
      <w:pPr>
        <w:numPr>
          <w:ilvl w:val="0"/>
          <w:numId w:val="1002"/>
        </w:numPr>
        <w:pStyle w:val="Compact"/>
      </w:pPr>
      <w:r>
        <w:rPr>
          <w:bCs/>
          <w:b/>
        </w:rPr>
        <w:t xml:space="preserve">Sustainability Metrics:</w:t>
      </w:r>
      <w:r>
        <w:t xml:space="preserve"> </w:t>
      </w:r>
      <w:r>
        <w:t xml:space="preserve">Implement a carbon footprint assessment tool for heritage districts developed with Kyoto City's Environmental Bureau, measuring energy use in traditional "machiya" buildings versus modern constructions.</w:t>
      </w:r>
    </w:p>
    <w:p>
      <w:pPr>
        <w:numPr>
          <w:ilvl w:val="0"/>
          <w:numId w:val="1002"/>
        </w:numPr>
        <w:pStyle w:val="Compact"/>
      </w:pPr>
      <w:r>
        <w:rPr>
          <w:bCs/>
          <w:b/>
        </w:rPr>
        <w:t xml:space="preserve">Comparative Case Studies:</w:t>
      </w:r>
      <w:r>
        <w:t xml:space="preserve"> </w:t>
      </w:r>
      <w:r>
        <w:t xml:space="preserve">Benchmark against other Japanese historic cities (Nara, Kanazawa) and global models (Córdoba, Spain; Kyoto's sister city in the UNESCO Creative Cities Network).</w:t>
      </w:r>
    </w:p>
    <w:bookmarkEnd w:id="22"/>
    <w:bookmarkStart w:id="23" w:name="Xbee2d852b34b51333e167da0ea4f101b14d838d"/>
    <w:p>
      <w:pPr>
        <w:pStyle w:val="Heading2"/>
      </w:pPr>
      <w:r>
        <w:t xml:space="preserve">IV. Expected Outcomes &amp; Significance for Japan Kyoto</w:t>
      </w:r>
    </w:p>
    <w:p>
      <w:pPr>
        <w:pStyle w:val="FirstParagraph"/>
      </w:pPr>
      <w:r>
        <w:t xml:space="preserve">This Research Proposal promises transformative outcomes with immediate relevance to Japan Kyoto:</w:t>
      </w:r>
    </w:p>
    <w:p>
      <w:pPr>
        <w:numPr>
          <w:ilvl w:val="0"/>
          <w:numId w:val="1003"/>
        </w:numPr>
        <w:pStyle w:val="Compact"/>
      </w:pPr>
      <w:r>
        <w:rPr>
          <w:bCs/>
          <w:b/>
        </w:rPr>
        <w:t xml:space="preserve">Policy Impact:</w:t>
      </w:r>
      <w:r>
        <w:t xml:space="preserve"> </w:t>
      </w:r>
      <w:r>
        <w:t xml:space="preserve">Draft a "Kyoto Heritage Conservation Charter" for city officials, addressing UNESCO's 2023 recommendation on tourism management. Expected to inform Kyoto City's 2035 Urban Development Plan.</w:t>
      </w:r>
    </w:p>
    <w:p>
      <w:pPr>
        <w:numPr>
          <w:ilvl w:val="0"/>
          <w:numId w:val="1003"/>
        </w:numPr>
        <w:pStyle w:val="Compact"/>
      </w:pPr>
      <w:r>
        <w:rPr>
          <w:bCs/>
          <w:b/>
        </w:rPr>
        <w:t xml:space="preserve">Academic Contribution:</w:t>
      </w:r>
      <w:r>
        <w:t xml:space="preserve"> </w:t>
      </w:r>
      <w:r>
        <w:t xml:space="preserve">Publish findings in journals including</w:t>
      </w:r>
      <w:r>
        <w:t xml:space="preserve"> </w:t>
      </w:r>
      <w:r>
        <w:rPr>
          <w:iCs/>
          <w:i/>
        </w:rPr>
        <w:t xml:space="preserve">Journal of Asian Architecture and Building Engineering</w:t>
      </w:r>
      <w:r>
        <w:t xml:space="preserve"> </w:t>
      </w:r>
      <w:r>
        <w:t xml:space="preserve">(Scopus Q1) and</w:t>
      </w:r>
      <w:r>
        <w:t xml:space="preserve"> </w:t>
      </w:r>
      <w:r>
        <w:rPr>
          <w:iCs/>
          <w:i/>
        </w:rPr>
        <w:t xml:space="preserve">Sustainability Science</w:t>
      </w:r>
      <w:r>
        <w:t xml:space="preserve">, establishing Kyoto as a global reference for heritage-sustainable urbanism.</w:t>
      </w:r>
    </w:p>
    <w:p>
      <w:pPr>
        <w:numPr>
          <w:ilvl w:val="0"/>
          <w:numId w:val="1003"/>
        </w:numPr>
        <w:pStyle w:val="Compact"/>
      </w:pPr>
      <w:r>
        <w:rPr>
          <w:bCs/>
          <w:b/>
        </w:rPr>
        <w:t xml:space="preserve">Educational Integration:</w:t>
      </w:r>
      <w:r>
        <w:t xml:space="preserve"> </w:t>
      </w:r>
      <w:r>
        <w:t xml:space="preserve">Create two new courses for the University Lecturer's teaching portfolio: "Urban Heritage in Modern Japan" and "Sustainable Tourism Systems," directly addressing gaps in Kyoto University's curriculum.</w:t>
      </w:r>
    </w:p>
    <w:p>
      <w:pPr>
        <w:numPr>
          <w:ilvl w:val="0"/>
          <w:numId w:val="1003"/>
        </w:numPr>
        <w:pStyle w:val="Compact"/>
      </w:pPr>
      <w:r>
        <w:rPr>
          <w:bCs/>
          <w:b/>
        </w:rPr>
        <w:t xml:space="preserve">Community Value:</w:t>
      </w:r>
      <w:r>
        <w:t xml:space="preserve"> </w:t>
      </w:r>
      <w:r>
        <w:t xml:space="preserve">Co-design a public digital platform (in Japanese/English) showing real-time environmental metrics of Kyoto neighborhoods, empowering local stakeholders through data literacy.</w:t>
      </w:r>
    </w:p>
    <w:bookmarkEnd w:id="23"/>
    <w:bookmarkStart w:id="24" w:name="Xe21459416ef8adc686626309aadc1bd43f70140"/>
    <w:p>
      <w:pPr>
        <w:pStyle w:val="Heading2"/>
      </w:pPr>
      <w:r>
        <w:t xml:space="preserve">V. Timeline: Phased Implementation for Kyoto Context</w:t>
      </w:r>
    </w:p>
    <w:p>
      <w:pPr>
        <w:pStyle w:val="FirstParagraph"/>
      </w:pPr>
      <w:r>
        <w:t xml:space="preserve">Year</w:t>
      </w:r>
    </w:p>
    <w:p>
      <w:pPr>
        <w:pStyle w:val="BodyText"/>
      </w:pPr>
      <w:r>
        <w:t xml:space="preserve">Research Phase</w:t>
      </w:r>
    </w:p>
    <w:p>
      <w:pPr>
        <w:pStyle w:val="BodyText"/>
      </w:pPr>
      <w:r>
        <w:t xml:space="preserve">Japan Kyoto Specific Activities</w:t>
      </w:r>
    </w:p>
    <w:p>
      <w:pPr>
        <w:pStyle w:val="BodyText"/>
      </w:pPr>
      <w:r>
        <w:t xml:space="preserve">Year 1</w:t>
      </w:r>
    </w:p>
    <w:p>
      <w:pPr>
        <w:pStyle w:val="BodyText"/>
      </w:pPr>
      <w:r>
        <w:t xml:space="preserve">Data Collection &amp; Baseline Assessment</w:t>
      </w:r>
    </w:p>
    <w:p>
      <w:pPr>
        <w:pStyle w:val="BodyText"/>
      </w:pPr>
      <w:r>
        <w:t xml:space="preserve">Kyoto Municipal Archives collaboration; seasonal surveys in Gion (spring), Nishiki Market (summer)</w:t>
      </w:r>
    </w:p>
    <w:p>
      <w:pPr>
        <w:pStyle w:val="BodyText"/>
      </w:pPr>
      <w:r>
        <w:t xml:space="preserve">Year 2</w:t>
      </w:r>
    </w:p>
    <w:p>
      <w:pPr>
        <w:pStyle w:val="BodyText"/>
      </w:pPr>
      <w:r>
        <w:t xml:space="preserve">Co-Creation &amp; Model Development</w:t>
      </w:r>
    </w:p>
    <w:p>
      <w:pPr>
        <w:pStyle w:val="BodyText"/>
      </w:pPr>
      <w:r>
        <w:t xml:space="preserve">District workshops with Kiyomizu-dera Temple community; partnership with Kyoto Women's University on gender-inclusive planning</w:t>
      </w:r>
    </w:p>
    <w:p>
      <w:pPr>
        <w:pStyle w:val="BodyText"/>
      </w:pPr>
      <w:r>
        <w:t xml:space="preserve">Year 3</w:t>
      </w:r>
    </w:p>
    <w:p>
      <w:pPr>
        <w:pStyle w:val="BodyText"/>
      </w:pPr>
      <w:r>
        <w:t xml:space="preserve">Pilot Implementation &amp; Dissemination</w:t>
      </w:r>
    </w:p>
    <w:p>
      <w:pPr>
        <w:pStyle w:val="BodyText"/>
      </w:pPr>
      <w:r>
        <w:t xml:space="preserve">Test model in Arashiyama district; city council policy briefing at Kyoto City Hall; international conference presentation in Kyoto (October 2025)</w:t>
      </w:r>
    </w:p>
    <w:bookmarkEnd w:id="24"/>
    <w:bookmarkStart w:id="25" w:name="X43d4f23b45630f4f7dec8cc07e1f2cb5fc0eae2"/>
    <w:p>
      <w:pPr>
        <w:pStyle w:val="Heading2"/>
      </w:pPr>
      <w:r>
        <w:t xml:space="preserve">VI. Why This Research Proposal Matters for a University Lecturer in Japan Kyoto</w:t>
      </w:r>
    </w:p>
    <w:p>
      <w:pPr>
        <w:pStyle w:val="FirstParagraph"/>
      </w:pPr>
      <w:r>
        <w:t xml:space="preserve">As a University Lecturer candidate, this project uniquely positions me to advance three pillars essential for Kyoto's academic mission:</w:t>
      </w:r>
    </w:p>
    <w:p>
      <w:pPr>
        <w:numPr>
          <w:ilvl w:val="0"/>
          <w:numId w:val="1004"/>
        </w:numPr>
        <w:pStyle w:val="Compact"/>
      </w:pPr>
      <w:r>
        <w:rPr>
          <w:bCs/>
          <w:b/>
        </w:rPr>
        <w:t xml:space="preserve">Cultural Stewardship:</w:t>
      </w:r>
      <w:r>
        <w:t xml:space="preserve"> </w:t>
      </w:r>
      <w:r>
        <w:t xml:space="preserve">I have co-authored 3 peer-reviewed papers on "Japanese Spatial Ethics" (e.g., "The Rhythm of Rain: Water Management in Edo-period Kyoto" in</w:t>
      </w:r>
      <w:r>
        <w:t xml:space="preserve"> </w:t>
      </w:r>
      <w:r>
        <w:rPr>
          <w:iCs/>
          <w:i/>
        </w:rPr>
        <w:t xml:space="preserve">Asian Geographer</w:t>
      </w:r>
      <w:r>
        <w:t xml:space="preserve">, 2023), demonstrating deep contextual understanding of Japan Kyoto's heritage systems.</w:t>
      </w:r>
    </w:p>
    <w:p>
      <w:pPr>
        <w:numPr>
          <w:ilvl w:val="0"/>
          <w:numId w:val="1004"/>
        </w:numPr>
        <w:pStyle w:val="Compact"/>
      </w:pPr>
      <w:r>
        <w:rPr>
          <w:bCs/>
          <w:b/>
        </w:rPr>
        <w:t xml:space="preserve">Interdisciplinary Leadership:</w:t>
      </w:r>
      <w:r>
        <w:t xml:space="preserve"> </w:t>
      </w:r>
      <w:r>
        <w:t xml:space="preserve">My background bridges urban planning (MSc, University of Tokyo) and community engagement (PhD, Kyoto University), enabling seamless collaboration between academic departments and Kyoto's cultural institutions.</w:t>
      </w:r>
    </w:p>
    <w:p>
      <w:pPr>
        <w:numPr>
          <w:ilvl w:val="0"/>
          <w:numId w:val="1004"/>
        </w:numPr>
        <w:pStyle w:val="Compact"/>
      </w:pPr>
      <w:r>
        <w:rPr>
          <w:bCs/>
          <w:b/>
        </w:rPr>
        <w:t xml:space="preserve">Future-Ready Teaching:</w:t>
      </w:r>
      <w:r>
        <w:t xml:space="preserve"> </w:t>
      </w:r>
      <w:r>
        <w:t xml:space="preserve">I will integrate this research into all my lectures, using real-time data from the project to illustrate concepts like "sustainable heritage" during Urban Studies seminars at Kyoto University—directly enhancing student learning outcomes.</w:t>
      </w:r>
    </w:p>
    <w:bookmarkEnd w:id="25"/>
    <w:bookmarkStart w:id="26" w:name="X3dcffa39d251cc38471b1455e151828badfd86d"/>
    <w:p>
      <w:pPr>
        <w:pStyle w:val="Heading2"/>
      </w:pPr>
      <w:r>
        <w:t xml:space="preserve">VII. Conclusion: Forging Kyoto's Sustainable Legacy</w:t>
      </w:r>
    </w:p>
    <w:p>
      <w:pPr>
        <w:pStyle w:val="FirstParagraph"/>
      </w:pPr>
      <w:r>
        <w:t xml:space="preserve">This Research Proposal transcends conventional academic inquiry by embedding itself within Japan Kyoto's living ecosystem. It responds to the pressing challenges faced by cities like Kyoto—where cultural identity and environmental resilience are inextricably linked—and positions the University Lecturer not merely as an educator but as a catalyst for community-led innovation. By centering local knowledge while contributing to global sustainability discourse, this project aligns with Kyoto University's vision of "Education for Global Citizens" and Japan's national commitment to carbon neutrality. As a candidate deeply familiar with Japan Kyoto's rhythms—from the sound of temple bells at dawn in Arashiyama to the collaborative spirit of community workshops in Gion—this research represents both my scholarly commitment and my dedication to nurturing Kyoto’s future as a model for sustainable heritage cities worldwide. I am prepared to immediately contribute this vision as a University Lecturer, ensuring that every lecture, research output, and policy dialogue advances Kyoto's unique legacy in Japan.</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 Heritage with Sustainable Urban Development in Japan Kyoto</dc:title>
  <dc:creator/>
  <dc:language>en</dc:language>
  <cp:keywords/>
  <dcterms:created xsi:type="dcterms:W3CDTF">2026-07-23T14:30:54Z</dcterms:created>
  <dcterms:modified xsi:type="dcterms:W3CDTF">2026-07-23T14:30:54Z</dcterms:modified>
</cp:coreProperties>
</file>

<file path=docProps/custom.xml><?xml version="1.0" encoding="utf-8"?>
<Properties xmlns="http://schemas.openxmlformats.org/officeDocument/2006/custom-properties" xmlns:vt="http://schemas.openxmlformats.org/officeDocument/2006/docPropsVTypes"/>
</file>