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Effectiveness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c2d6d3902ab12a26dd322cc87bd3a804bfc5925"/>
    <w:p>
      <w:pPr>
        <w:pStyle w:val="Heading1"/>
      </w:pPr>
      <w:r>
        <w:t xml:space="preserve">Research Proposal: Optimizing Professional Development Pathways for University Lecturers in Saint Petersburg, Russia</w:t>
      </w:r>
    </w:p>
    <w:bookmarkStart w:id="20" w:name="abstract"/>
    <w:p>
      <w:pPr>
        <w:pStyle w:val="Heading2"/>
      </w:pPr>
      <w:r>
        <w:t xml:space="preserve">Abstract</w:t>
      </w:r>
    </w:p>
    <w:p>
      <w:pPr>
        <w:pStyle w:val="FirstParagraph"/>
      </w:pPr>
      <w:r>
        <w:t xml:space="preserve">This comprehensive Research Proposal addresses a critical need within the higher education landscape of Russia Saint Petersburg. It focuses on the professional development, workload management, and academic engagement of University Lecturers at leading institutions across the city. With Saint Petersburg serving as a paramount center for academic excellence in Russia, this study aims to develop evidence-based strategies to strengthen lecturer effectiveness, thereby elevating the quality of tertiary education and research output within this globally significant academic hub. The findings will directly inform institutional policies and national educational frameworks, ensuring University Lecturers are equipped to meet 21st-century pedagogical and research demands.</w:t>
      </w:r>
    </w:p>
    <w:bookmarkEnd w:id="20"/>
    <w:bookmarkStart w:id="21" w:name="introduction-context-and-significance"/>
    <w:p>
      <w:pPr>
        <w:pStyle w:val="Heading2"/>
      </w:pPr>
      <w:r>
        <w:t xml:space="preserve">1. Introduction: Context and Significance</w:t>
      </w:r>
    </w:p>
    <w:p>
      <w:pPr>
        <w:pStyle w:val="FirstParagraph"/>
      </w:pPr>
      <w:r>
        <w:t xml:space="preserve">Saint Petersburg, Russia's second-largest city and a historic cultural capital, hosts some of the nation's most prestigious universities, including St. Petersburg State University (SPbSU), ITMO University, and the Saint Petersburg State Pedagogical University. These institutions form the bedrock of academic life in Russia Saint Petersburg, attracting students globally and contributing significantly to national research agendas. However, the role of the University Lecturer within this ecosystem faces unique challenges: evolving pedagogical expectations, administrative burdens exceeding teaching loads (often 70%+ non-teaching tasks), limited professional development opportunities compared to Western models, and integration of digital learning tools post-pandemic. This Research Proposal directly tackles these systemic issues, recognizing that the University Lecturer is the pivotal human element in student success and institutional reputation. Failing to optimize this role undermines Saint Petersburg's position as a leading academic center in Russia.</w:t>
      </w:r>
    </w:p>
    <w:bookmarkEnd w:id="21"/>
    <w:bookmarkStart w:id="22" w:name="problem-statement"/>
    <w:p>
      <w:pPr>
        <w:pStyle w:val="Heading2"/>
      </w:pPr>
      <w:r>
        <w:t xml:space="preserve">2. Problem Statement</w:t>
      </w:r>
    </w:p>
    <w:p>
      <w:pPr>
        <w:pStyle w:val="FirstParagraph"/>
      </w:pPr>
      <w:r>
        <w:t xml:space="preserve">Current data from Russian Ministry of Education reports and internal university audits indicate a significant gap between the stated mission of Saint Petersburg universities and the actual support structure for University Lecturers. Key problems include:</w:t>
      </w:r>
      <w:r>
        <w:t xml:space="preserve"> </w:t>
      </w:r>
      <w:r>
        <w:t xml:space="preserve">* Inadequate, fragmented professional development programs specifically designed for lecturers (not just professors).</w:t>
      </w:r>
      <w:r>
        <w:t xml:space="preserve"> </w:t>
      </w:r>
      <w:r>
        <w:t xml:space="preserve">* Overwhelming non-academic administrative duties diverting focus from pedagogical innovation and student mentorship.</w:t>
      </w:r>
      <w:r>
        <w:t xml:space="preserve"> </w:t>
      </w:r>
      <w:r>
        <w:t xml:space="preserve">* Limited pathways for career progression and recognition distinct from the professorial track, leading to high attrition among mid-career lecturers.</w:t>
      </w:r>
      <w:r>
        <w:t xml:space="preserve"> </w:t>
      </w:r>
      <w:r>
        <w:t xml:space="preserve">* A disconnect between national educational policies (e.g., "5-100" Project) and practical implementation at the lecturer level within Saint Petersburg's specific institutional contexts. This gap impedes the university's ability to deliver world-class education and research, directly impacting Russia Saint Petersburg's standing as an intellectual leader.</w:t>
      </w:r>
    </w:p>
    <w:bookmarkEnd w:id="22"/>
    <w:bookmarkStart w:id="23" w:name="research-objectives"/>
    <w:p>
      <w:pPr>
        <w:pStyle w:val="Heading2"/>
      </w:pPr>
      <w:r>
        <w:t xml:space="preserve">3. Research Objectives</w:t>
      </w:r>
    </w:p>
    <w:p>
      <w:pPr>
        <w:pStyle w:val="FirstParagraph"/>
      </w:pPr>
      <w:r>
        <w:t xml:space="preserve">This Research Proposal outlines three core objectives:</w:t>
      </w:r>
      <w:r>
        <w:t xml:space="preserve"> </w:t>
      </w:r>
      <w:r>
        <w:t xml:space="preserve">1. To conduct a detailed assessment of the current workload, professional development needs, and job satisfaction levels among University Lecturers across five major universities in Saint Petersburg.</w:t>
      </w:r>
      <w:r>
        <w:t xml:space="preserve"> </w:t>
      </w:r>
      <w:r>
        <w:t xml:space="preserve">2. To identify successful models of lecturer support systems (pedagogical training, mentorship, reduced administrative load) implemented at institutions within Russia Saint Petersburg or internationally (with relevance to Russian academic culture).</w:t>
      </w:r>
      <w:r>
        <w:t xml:space="preserve"> </w:t>
      </w:r>
      <w:r>
        <w:t xml:space="preserve">3. To co-develop and propose a scalable, contextually appropriate framework for institutional and systemic enhancement of University Lecturer roles and professional development pathways specific to the Saint Petersburg academic environment.</w:t>
      </w:r>
    </w:p>
    <w:bookmarkEnd w:id="23"/>
    <w:bookmarkStart w:id="24" w:name="methodology"/>
    <w:p>
      <w:pPr>
        <w:pStyle w:val="Heading2"/>
      </w:pPr>
      <w:r>
        <w:t xml:space="preserve">4. Methodology</w:t>
      </w:r>
    </w:p>
    <w:p>
      <w:pPr>
        <w:pStyle w:val="FirstParagraph"/>
      </w:pPr>
      <w:r>
        <w:t xml:space="preserve">The research will employ a mixed-methods approach over 18 months:</w:t>
      </w:r>
      <w:r>
        <w:t xml:space="preserve"> </w:t>
      </w:r>
      <w:r>
        <w:t xml:space="preserve">* **Phase 1 (Quantitative):** Nationwide survey distributed to University Lecturers across selected Saint Petersburg institutions (targeting &gt;500 respondents), measuring workload distribution, perceived support, professional development access, and job satisfaction.</w:t>
      </w:r>
      <w:r>
        <w:t xml:space="preserve"> </w:t>
      </w:r>
      <w:r>
        <w:t xml:space="preserve">* **Phase 2 (Qualitative):** In-depth semi-structured interviews with ~30 lecturers (representing diverse disciplines and experience levels) and key university administrators from SPbSU, ITMO University, and others. Focus groups will explore successful practices within Russia Saint Petersburg context.</w:t>
      </w:r>
      <w:r>
        <w:t xml:space="preserve"> </w:t>
      </w:r>
      <w:r>
        <w:t xml:space="preserve">* **Phase 3 (Comparative Analysis):** Review of international best practices (e.g., UK Senior Lecturer model, German Wissenschaftlicher Mitarbeiter systems) adapted for Russian higher education norms and Saint Petersburg's unique resource landscape.</w:t>
      </w:r>
      <w:r>
        <w:t xml:space="preserve"> </w:t>
      </w:r>
      <w:r>
        <w:t xml:space="preserve">* **Phase 4 (Co-Creation Workshop):** Facilitated session with lecturers, faculty deans, and university HR representatives from multiple Saint Petersburg institutions to refine the proposed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several key outcomes directly benefiting University Lecturers in Russia Saint Petersburg:</w:t>
      </w:r>
      <w:r>
        <w:t xml:space="preserve"> </w:t>
      </w:r>
      <w:r>
        <w:t xml:space="preserve">* A comprehensive baseline report on lecturer challenges, providing concrete data for university leadership.</w:t>
      </w:r>
      <w:r>
        <w:t xml:space="preserve"> </w:t>
      </w:r>
      <w:r>
        <w:t xml:space="preserve">* A validated, context-specific "Professional Development Framework for University Lecturers" tailored to the infrastructure and culture of universities in Saint Petersburg.</w:t>
      </w:r>
      <w:r>
        <w:t xml:space="preserve"> </w:t>
      </w:r>
      <w:r>
        <w:t xml:space="preserve">* Evidence-based policy recommendations for institutional leaders (e.g., restructuring teaching loads, establishing dedicated lecturer development centers).</w:t>
      </w:r>
      <w:r>
        <w:t xml:space="preserve"> </w:t>
      </w:r>
      <w:r>
        <w:t xml:space="preserve">* A practical toolkit including workshop modules and mentoring protocols for immediate adoption within Saint Petersburg's higher education network. The significance extends beyond individual institutions; enhancing the University Lecturer role is fundamental to strengthening Russia's global academic competitiveness and fulfilling Saint Petersburg's strategic vision as a "City of Science" and cultural capital.</w:t>
      </w:r>
    </w:p>
    <w:bookmarkEnd w:id="25"/>
    <w:bookmarkStart w:id="26" w:name="implementation-plan-timeline"/>
    <w:p>
      <w:pPr>
        <w:pStyle w:val="Heading2"/>
      </w:pPr>
      <w:r>
        <w:t xml:space="preserve">6. Implementation Plan (Timeline)</w:t>
      </w:r>
    </w:p>
    <w:p>
      <w:pPr>
        <w:pStyle w:val="FirstParagraph"/>
      </w:pPr>
      <w:r>
        <w:t xml:space="preserve">* Months 1-3: Finalize survey instruments, secure university partnerships in Saint Petersburg, ethical approval.</w:t>
      </w:r>
      <w:r>
        <w:t xml:space="preserve"> </w:t>
      </w:r>
      <w:r>
        <w:t xml:space="preserve">* Months 4-7: Data collection (Survey deployment, interview scheduling).</w:t>
      </w:r>
      <w:r>
        <w:t xml:space="preserve"> </w:t>
      </w:r>
      <w:r>
        <w:t xml:space="preserve">* Months 8-10: Data analysis and comparative model synthesis.</w:t>
      </w:r>
      <w:r>
        <w:t xml:space="preserve"> </w:t>
      </w:r>
      <w:r>
        <w:t xml:space="preserve">* Month 11: Co-creation workshop in Saint Petersburg involving key stakeholders.</w:t>
      </w:r>
      <w:r>
        <w:t xml:space="preserve"> </w:t>
      </w:r>
      <w:r>
        <w:t xml:space="preserve">* Months 12-15: Framework finalization, drafting policy briefs &amp; toolkit.</w:t>
      </w:r>
      <w:r>
        <w:t xml:space="preserve"> </w:t>
      </w:r>
      <w:r>
        <w:t xml:space="preserve">* Months 16-18: Dissemination plan implementation (workshops, reports to Rectors' Council of Saint Petersburg Universities, publication in Russian academic journals).</w:t>
      </w:r>
    </w:p>
    <w:bookmarkEnd w:id="26"/>
    <w:bookmarkStart w:id="27" w:name="conclusion"/>
    <w:p>
      <w:pPr>
        <w:pStyle w:val="Heading2"/>
      </w:pPr>
      <w:r>
        <w:t xml:space="preserve">7. Conclusion</w:t>
      </w:r>
    </w:p>
    <w:p>
      <w:pPr>
        <w:pStyle w:val="FirstParagraph"/>
      </w:pPr>
      <w:r>
        <w:t xml:space="preserve">This Research Proposal is not merely an academic exercise; it is a strategic investment in the future of higher education within Russia Saint Petersburg. The University Lecturer stands at the front line of student learning and institutional vitality. By rigorously investigating their challenges and co-creating solutions within Saint Petersburg's unique context, this research addresses a critical need for sustainable improvement in teaching quality, lecturer retention, and overall academic excellence. The findings will provide actionable pathways to empower University Lecturers across Saint Petersburg universities, directly contributing to the city's status as a leading educational and research destination in Russia and beyond. This work is essential for ensuring that the vital role of the University Lecturer is recognized, supported, and optimized for the benefit of students, faculty, institutions, and Russia itself.</w:t>
      </w:r>
    </w:p>
    <w:bookmarkEnd w:id="27"/>
    <w:bookmarkStart w:id="28" w:name="references-illustrative"/>
    <w:p>
      <w:pPr>
        <w:pStyle w:val="Heading2"/>
      </w:pPr>
      <w:r>
        <w:t xml:space="preserve">References (Illustrative)</w:t>
      </w:r>
    </w:p>
    <w:p>
      <w:pPr>
        <w:pStyle w:val="FirstParagraph"/>
      </w:pPr>
      <w:r>
        <w:t xml:space="preserve">* Federal Law "On Higher Education" (No. 273-FZ), Russia.</w:t>
      </w:r>
      <w:r>
        <w:t xml:space="preserve"> </w:t>
      </w:r>
      <w:r>
        <w:t xml:space="preserve">* Ministry of Science and Higher Education of the Russian Federation. (2021). *Report on the State of Higher Education in Russia.*</w:t>
      </w:r>
      <w:r>
        <w:t xml:space="preserve"> </w:t>
      </w:r>
      <w:r>
        <w:t xml:space="preserve">* Kozlov, V., et al. (2023). "Lecturer Career Paths in Post-Soviet Universities: A Case Study." *Russian Journal of Educational Research*, 45(2), 78-95.</w:t>
      </w:r>
      <w:r>
        <w:t xml:space="preserve"> </w:t>
      </w:r>
      <w:r>
        <w:t xml:space="preserve">* OECD. (2019). *Education at a Glance: Russia Country Note.* Paris: OECD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Effectiveness of University Lecturers in Saint Petersburg, Russia</dc:title>
  <dc:creator/>
  <dc:language>en</dc:language>
  <cp:keywords/>
  <dcterms:created xsi:type="dcterms:W3CDTF">2026-07-24T07:58:37Z</dcterms:created>
  <dcterms:modified xsi:type="dcterms:W3CDTF">2026-07-24T07:58:37Z</dcterms:modified>
</cp:coreProperties>
</file>

<file path=docProps/custom.xml><?xml version="1.0" encoding="utf-8"?>
<Properties xmlns="http://schemas.openxmlformats.org/officeDocument/2006/custom-properties" xmlns:vt="http://schemas.openxmlformats.org/officeDocument/2006/docPropsVTypes"/>
</file>