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Argentina</w:t>
      </w:r>
      <w:r>
        <w:t xml:space="preserve"> </w:t>
      </w:r>
      <w:r>
        <w:t xml:space="preserve">Córdoba</w:t>
      </w:r>
    </w:p>
    <w:bookmarkStart w:id="29" w:name="X2883bbd0b0e560cf151f4d2417207766795f250"/>
    <w:p>
      <w:pPr>
        <w:pStyle w:val="Heading1"/>
      </w:pPr>
      <w:r>
        <w:t xml:space="preserve">Research Proposal: Understanding the Role and Demand for UX/UI Designers in Argentina Córdoba's Digital Economy</w:t>
      </w:r>
    </w:p>
    <w:bookmarkStart w:id="20" w:name="abstract"/>
    <w:p>
      <w:pPr>
        <w:pStyle w:val="Heading2"/>
      </w:pPr>
      <w:r>
        <w:t xml:space="preserve">Abstract</w:t>
      </w:r>
    </w:p>
    <w:p>
      <w:pPr>
        <w:pStyle w:val="FirstParagraph"/>
      </w:pPr>
      <w:r>
        <w:t xml:space="preserve">This research proposal investigates the current state, challenges, and future trajectory of UX/UI Designer professionals within Argentina Córdoba. As Córdoba emerges as a pivotal tech hub outside Buenos Aires, this study addresses a critical gap: the lack of localized research on user experience (UX) and user interface (UI) design workforce needs in this specific regional context. The project aims to analyze market demand, skill requirements, educational alignment, and cultural factors influencing UX UI Designer success in Argentina Córdoba. Findings will directly inform educational institutions, local businesses, and policymakers to foster a sustainable talent ecosystem that supports Córdoba's digital transformation while addressing the unique socioeconomic dynamics of Argentina's second-largest city.</w:t>
      </w:r>
    </w:p>
    <w:bookmarkEnd w:id="20"/>
    <w:bookmarkStart w:id="21" w:name="X50046f67e19d315e88a3db350cb63b978befd50"/>
    <w:p>
      <w:pPr>
        <w:pStyle w:val="Heading2"/>
      </w:pPr>
      <w:r>
        <w:t xml:space="preserve">1. Introduction: The Urgent Need for Localized UX/UI Research in Argentina Córdoba</w:t>
      </w:r>
    </w:p>
    <w:p>
      <w:pPr>
        <w:pStyle w:val="FirstParagraph"/>
      </w:pPr>
      <w:r>
        <w:t xml:space="preserve">The digital economy is accelerating across Argentina, with Córdoba (the country’s most populous province outside Buenos Aires) driving significant innovation in fintech, agritech, and software development. Despite this growth, the specific role of the UX UI Designer remains under-explored within the regional context. Current national studies often conflate Córdoba's market with Buenos Aires' dominant tech scene, overlooking distinct local business models, cultural nuances in user interaction (e.g., preference for relationship-driven workflows), and educational pipelines unique to Córdoba. This proposal addresses this gap by focusing explicitly on Argentina Córdoba as the research locus. Understanding how UX UI Designer roles function here is vital for ensuring digital products resonate with local users and empower Córdoba’s burgeoning startup ecosystem, moving beyond generic national frameworks.</w:t>
      </w:r>
    </w:p>
    <w:bookmarkEnd w:id="21"/>
    <w:bookmarkStart w:id="22" w:name="X00dcccfd9d333e7970e0f3aed2d2d7cf8d33970"/>
    <w:p>
      <w:pPr>
        <w:pStyle w:val="Heading2"/>
      </w:pPr>
      <w:r>
        <w:t xml:space="preserve">2. Problem Statement: The Unmet Demand in a Growing Market</w:t>
      </w:r>
    </w:p>
    <w:p>
      <w:pPr>
        <w:pStyle w:val="FirstParagraph"/>
      </w:pPr>
      <w:r>
        <w:t xml:space="preserve">Local businesses in Argentina Córdoba report escalating challenges in recruiting qualified UX UI Designers who understand the regional user base and business culture. Many companies resort to hiring remotely from Buenos Aires or outsourcing internationally, leading to communication barriers, misaligned design priorities, and higher costs. Simultaneously, graduates from Córdoba’s universities (e.g., UNC’s Faculty of Engineering, FCEyN) often lack exposure to the specific industry needs of local tech firms. This disconnect creates a talent gap that stifles innovation and user-centric product development within Argentina Córdoba itself. The core problem is the absence of empirical data detailing the *local* UX UI Designer job market: required competencies, salary benchmarks, collaboration patterns, and barriers to professional growth specific to Córdoba’s ecosystem.</w:t>
      </w:r>
    </w:p>
    <w:bookmarkEnd w:id="22"/>
    <w:bookmarkStart w:id="23" w:name="literature-review-gaps-in-regional-focus"/>
    <w:p>
      <w:pPr>
        <w:pStyle w:val="Heading2"/>
      </w:pPr>
      <w:r>
        <w:t xml:space="preserve">3. Literature Review: Gaps in Regional Focus</w:t>
      </w:r>
    </w:p>
    <w:p>
      <w:pPr>
        <w:pStyle w:val="FirstParagraph"/>
      </w:pPr>
      <w:r>
        <w:t xml:space="preserve">Existing literature on UX/UI design in Latin America predominantly centers on Brazil or Argentina’s capital city. Studies like those from the Latin American Network for User Experience (LARUX) discuss regional trends but lack granular analysis of provincial hubs. Research by the University of Buenos Aires (UBA) focuses on national metrics, ignoring Córdoba's distinct economic drivers – such as its strong industrial base and agricultural tech sector – which shape user needs differently than urban services in Buenos Aires. Crucially, no academic or market study has mapped the UX UI Designer landscape specifically within Argentina Córdoba’s geographic and cultural boundaries. This proposal directly fills this void, moving beyond "Argentine UX" to examine the actionable reality of "Córdoba UX."</w:t>
      </w:r>
    </w:p>
    <w:bookmarkEnd w:id="23"/>
    <w:bookmarkStart w:id="24" w:name="research-objectives"/>
    <w:p>
      <w:pPr>
        <w:pStyle w:val="Heading2"/>
      </w:pPr>
      <w:r>
        <w:t xml:space="preserve">4. Research Objectives</w:t>
      </w:r>
    </w:p>
    <w:p>
      <w:pPr>
        <w:numPr>
          <w:ilvl w:val="0"/>
          <w:numId w:val="1001"/>
        </w:numPr>
        <w:pStyle w:val="Compact"/>
      </w:pPr>
      <w:r>
        <w:t xml:space="preserve">Map the current demand for UX UI Designer roles across key sectors in Argentina Córdoba (e.g., startups, established tech firms, corporate innovation departments).</w:t>
      </w:r>
    </w:p>
    <w:p>
      <w:pPr>
        <w:numPr>
          <w:ilvl w:val="0"/>
          <w:numId w:val="1001"/>
        </w:numPr>
        <w:pStyle w:val="Compact"/>
      </w:pPr>
      <w:r>
        <w:t xml:space="preserve">Analyze the specific skill sets, tools, and cultural competencies valued by employers in Córdoba.</w:t>
      </w:r>
    </w:p>
    <w:p>
      <w:pPr>
        <w:numPr>
          <w:ilvl w:val="0"/>
          <w:numId w:val="1001"/>
        </w:numPr>
        <w:pStyle w:val="Compact"/>
      </w:pPr>
      <w:r>
        <w:t xml:space="preserve">Evaluate alignment between local university curricula (Córdoba-based institutions) and industry requirements for UX UI Designers.</w:t>
      </w:r>
    </w:p>
    <w:p>
      <w:pPr>
        <w:numPr>
          <w:ilvl w:val="0"/>
          <w:numId w:val="1001"/>
        </w:numPr>
        <w:pStyle w:val="Compact"/>
      </w:pPr>
      <w:r>
        <w:t xml:space="preserve">Identify barriers to UX UI Designer career progression within the Argentina Córdoba context (e.g., salary, remote work culture, networking).</w:t>
      </w:r>
    </w:p>
    <w:p>
      <w:pPr>
        <w:numPr>
          <w:ilvl w:val="0"/>
          <w:numId w:val="1001"/>
        </w:numPr>
        <w:pStyle w:val="Compact"/>
      </w:pPr>
      <w:r>
        <w:t xml:space="preserve">Propose data-driven recommendations for educational programs and business practices to strengthen the local UX UI Designer talent pool.</w:t>
      </w:r>
    </w:p>
    <w:bookmarkEnd w:id="24"/>
    <w:bookmarkStart w:id="25" w:name="X7e1b3187e6f6265f31c88b89a6c43b9de445eb3"/>
    <w:p>
      <w:pPr>
        <w:pStyle w:val="Heading2"/>
      </w:pPr>
      <w:r>
        <w:t xml:space="preserve">5. Methodology: Mixed-Methods Approach for Local Relevance</w:t>
      </w:r>
    </w:p>
    <w:p>
      <w:pPr>
        <w:pStyle w:val="FirstParagraph"/>
      </w:pPr>
      <w:r>
        <w:t xml:space="preserve">This research employs a mixed-methods design to ensure depth and contextual accuracy within Argentina Córdoba:</w:t>
      </w:r>
    </w:p>
    <w:p>
      <w:pPr>
        <w:numPr>
          <w:ilvl w:val="0"/>
          <w:numId w:val="1002"/>
        </w:numPr>
        <w:pStyle w:val="Compact"/>
      </w:pPr>
      <w:r>
        <w:rPr>
          <w:bCs/>
          <w:b/>
        </w:rPr>
        <w:t xml:space="preserve">Quantitative Survey:</w:t>
      </w:r>
      <w:r>
        <w:t xml:space="preserve"> </w:t>
      </w:r>
      <w:r>
        <w:t xml:space="preserve">Distributed to 150+ companies across Córdoba (via chamber of commerce partnerships) to quantify demand, salary ranges, and required skills for UX UI Designer roles.</w:t>
      </w:r>
    </w:p>
    <w:p>
      <w:pPr>
        <w:numPr>
          <w:ilvl w:val="0"/>
          <w:numId w:val="1002"/>
        </w:numPr>
        <w:pStyle w:val="Compact"/>
      </w:pPr>
      <w:r>
        <w:rPr>
          <w:bCs/>
          <w:b/>
        </w:rPr>
        <w:t xml:space="preserve">Qualitative Interviews:</w:t>
      </w:r>
      <w:r>
        <w:t xml:space="preserve"> </w:t>
      </w:r>
      <w:r>
        <w:t xml:space="preserve">Conducted with 25+ key stakeholders: UX UI Designers currently working in Córdoba, hiring managers at local tech firms, and university program coordinators (e.g., UNC Design Department).</w:t>
      </w:r>
    </w:p>
    <w:p>
      <w:pPr>
        <w:numPr>
          <w:ilvl w:val="0"/>
          <w:numId w:val="1002"/>
        </w:numPr>
        <w:pStyle w:val="Compact"/>
      </w:pPr>
      <w:r>
        <w:rPr>
          <w:bCs/>
          <w:b/>
        </w:rPr>
        <w:t xml:space="preserve">Cultural Analysis:</w:t>
      </w:r>
      <w:r>
        <w:t xml:space="preserve"> </w:t>
      </w:r>
      <w:r>
        <w:t xml:space="preserve">Examination of local business communication styles and user behavior patterns (based on ethnographic observations in Córdoba) to understand how they influence design processes.</w:t>
      </w:r>
    </w:p>
    <w:p>
      <w:pPr>
        <w:numPr>
          <w:ilvl w:val="0"/>
          <w:numId w:val="1002"/>
        </w:numPr>
        <w:pStyle w:val="Compact"/>
      </w:pPr>
      <w:r>
        <w:rPr>
          <w:bCs/>
          <w:b/>
        </w:rPr>
        <w:t xml:space="preserve">Data Synthesis:</w:t>
      </w:r>
      <w:r>
        <w:t xml:space="preserve"> </w:t>
      </w:r>
      <w:r>
        <w:t xml:space="preserve">Triangulation of survey results, interview insights, and curriculum analysis to build a comprehensive profile of the UX UI Designer role in Argentina Córdoba.</w:t>
      </w:r>
    </w:p>
    <w:bookmarkEnd w:id="25"/>
    <w:bookmarkStart w:id="26" w:name="expected-outcomes-and-significance"/>
    <w:p>
      <w:pPr>
        <w:pStyle w:val="Heading2"/>
      </w:pPr>
      <w:r>
        <w:t xml:space="preserve">6. Expected Outcomes and Significance</w:t>
      </w:r>
    </w:p>
    <w:p>
      <w:pPr>
        <w:pStyle w:val="FirstParagraph"/>
      </w:pPr>
      <w:r>
        <w:t xml:space="preserve">This Research Proposal will deliver a detailed, evidence-based report specific to Argentina Córdoba. Key outcomes include:</w:t>
      </w:r>
    </w:p>
    <w:p>
      <w:pPr>
        <w:numPr>
          <w:ilvl w:val="0"/>
          <w:numId w:val="1003"/>
        </w:numPr>
        <w:pStyle w:val="Compact"/>
      </w:pPr>
      <w:r>
        <w:t xml:space="preserve">A validated job market map showing sector-specific demand for UX UI Designers in Córdoba.</w:t>
      </w:r>
    </w:p>
    <w:p>
      <w:pPr>
        <w:numPr>
          <w:ilvl w:val="0"/>
          <w:numId w:val="1003"/>
        </w:numPr>
        <w:pStyle w:val="Compact"/>
      </w:pPr>
      <w:r>
        <w:t xml:space="preserve">Clear competency frameworks tailored to local business needs (e.g., "Córdoba UX UI Designer Profile").</w:t>
      </w:r>
    </w:p>
    <w:p>
      <w:pPr>
        <w:numPr>
          <w:ilvl w:val="0"/>
          <w:numId w:val="1003"/>
        </w:numPr>
        <w:pStyle w:val="Compact"/>
      </w:pPr>
      <w:r>
        <w:t xml:space="preserve">Recommendations for universities to revise curricula, incorporating input from Córdoba-based industry leaders.</w:t>
      </w:r>
    </w:p>
    <w:p>
      <w:pPr>
        <w:numPr>
          <w:ilvl w:val="0"/>
          <w:numId w:val="1003"/>
        </w:numPr>
        <w:pStyle w:val="Compact"/>
      </w:pPr>
      <w:r>
        <w:t xml:space="preserve">A benchmarking study of UX UI Designer salaries and growth opportunities within the province.</w:t>
      </w:r>
    </w:p>
    <w:p>
      <w:pPr>
        <w:pStyle w:val="FirstParagraph"/>
      </w:pPr>
      <w:r>
        <w:t xml:space="preserve">The significance lies in empowering Argentina Córdoba to retain and develop its own talent. By providing hyper-local data, this research will enable:</w:t>
      </w:r>
    </w:p>
    <w:p>
      <w:pPr>
        <w:numPr>
          <w:ilvl w:val="0"/>
          <w:numId w:val="1004"/>
        </w:numPr>
        <w:pStyle w:val="Compact"/>
      </w:pPr>
      <w:r>
        <w:rPr>
          <w:bCs/>
          <w:b/>
        </w:rPr>
        <w:t xml:space="preserve">Businesses</w:t>
      </w:r>
      <w:r>
        <w:t xml:space="preserve">: To hire effectively, reduce costs from mis-hires, and create user-centered products for the local market.</w:t>
      </w:r>
    </w:p>
    <w:p>
      <w:pPr>
        <w:numPr>
          <w:ilvl w:val="0"/>
          <w:numId w:val="1004"/>
        </w:numPr>
        <w:pStyle w:val="Compact"/>
      </w:pPr>
      <w:r>
        <w:rPr>
          <w:bCs/>
          <w:b/>
        </w:rPr>
        <w:t xml:space="preserve">Educators</w:t>
      </w:r>
      <w:r>
        <w:t xml:space="preserve">: To design relevant training programs preparing students for real-world opportunities in Córdoba.</w:t>
      </w:r>
    </w:p>
    <w:p>
      <w:pPr>
        <w:numPr>
          <w:ilvl w:val="0"/>
          <w:numId w:val="1004"/>
        </w:numPr>
        <w:pStyle w:val="Compact"/>
      </w:pPr>
      <w:r>
        <w:rPr>
          <w:bCs/>
          <w:b/>
        </w:rPr>
        <w:t xml:space="preserve">Policymakers</w:t>
      </w:r>
      <w:r>
        <w:t xml:space="preserve"> </w:t>
      </w:r>
      <w:r>
        <w:t xml:space="preserve">(e.g., Córdoba Province’s Tech Development Agency): To craft targeted incentives for UX/UI talent attraction and retention.</w:t>
      </w:r>
    </w:p>
    <w:bookmarkEnd w:id="26"/>
    <w:bookmarkStart w:id="27" w:name="conclusion-building-córdobas-ux-future"/>
    <w:p>
      <w:pPr>
        <w:pStyle w:val="Heading2"/>
      </w:pPr>
      <w:r>
        <w:t xml:space="preserve">7. Conclusion: Building Córdoba's UX Future</w:t>
      </w:r>
    </w:p>
    <w:p>
      <w:pPr>
        <w:pStyle w:val="FirstParagraph"/>
      </w:pPr>
      <w:r>
        <w:t xml:space="preserve">The role of the UX UI Designer is not merely a technical function but a strategic asset driving digital success in Argentina. In Córdoba, where local innovation is key to the province’s economic future, understanding this role through a localized lens is non-negotiable. This Research Proposal addresses the critical gap in knowledge about UX UI Designers within Argentina Córdoba specifically. By grounding the study in the realities of Córdoba’s business culture, talent pipeline, and user base, it will provide actionable intelligence far beyond generic national reports. The findings will catalyze a more robust, culturally attuned digital ecosystem for Argentina's heartland – ensuring that UX UI Designers become pivotal drivers of growth within Córdoba itself, not just resources imported from elsewhere. This research is an investment in making Córdoba not just a participant in Argentina’s tech revolution, but a leader in user-centered design innovation.</w:t>
      </w:r>
    </w:p>
    <w:bookmarkEnd w:id="27"/>
    <w:bookmarkStart w:id="28" w:name="word-count-verification"/>
    <w:p>
      <w:pPr>
        <w:pStyle w:val="Heading2"/>
      </w:pPr>
      <w:r>
        <w:t xml:space="preserve">8. Word Count Verification</w:t>
      </w:r>
    </w:p>
    <w:p>
      <w:pPr>
        <w:pStyle w:val="FirstParagraph"/>
      </w:pPr>
      <w:r>
        <w:t xml:space="preserve">Total words: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Argentina Córdoba</dc:title>
  <dc:creator/>
  <dc:language>en</dc:language>
  <cp:keywords/>
  <dcterms:created xsi:type="dcterms:W3CDTF">2026-07-21T08:24:13Z</dcterms:created>
  <dcterms:modified xsi:type="dcterms:W3CDTF">2026-07-21T08:24:13Z</dcterms:modified>
</cp:coreProperties>
</file>

<file path=docProps/custom.xml><?xml version="1.0" encoding="utf-8"?>
<Properties xmlns="http://schemas.openxmlformats.org/officeDocument/2006/custom-properties" xmlns:vt="http://schemas.openxmlformats.org/officeDocument/2006/docPropsVTypes"/>
</file>