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28" w:name="X13c3117c9b94fb4fc875b22915b0f6feb8af9cf"/>
    <w:p>
      <w:pPr>
        <w:pStyle w:val="Heading1"/>
      </w:pPr>
      <w:r>
        <w:t xml:space="preserve">Research Proposal: The Evolving Role of UX/UI Designers in Brisbane, Australia</w:t>
      </w:r>
    </w:p>
    <w:bookmarkStart w:id="20" w:name="abstract"/>
    <w:p>
      <w:pPr>
        <w:pStyle w:val="Heading2"/>
      </w:pPr>
      <w:r>
        <w:t xml:space="preserve">Abstract</w:t>
      </w:r>
    </w:p>
    <w:p>
      <w:pPr>
        <w:pStyle w:val="FirstParagraph"/>
      </w:pPr>
      <w:r>
        <w:t xml:space="preserve">This research proposal outlines a comprehensive study investigating the current state, challenges, and future trajectory of the UX UI Designer profession within the dynamic tech and creative landscape of Brisbane, Australia. Focusing specifically on the Queensland capital city's unique market dynamics, this project aims to identify critical skill gaps, emerging industry demands, and cultural factors influencing user experience design practices. The findings will provide actionable insights for educational institutions, employers in Brisbane's burgeoning tech sector, and aspiring UX UI Designers seeking to thrive in the Australian context. This research directly addresses the urgent need for a localized understanding of how the UX UI Designer role is adapting to Brisbane's economic growth and digital transformation priorities.</w:t>
      </w:r>
    </w:p>
    <w:bookmarkEnd w:id="20"/>
    <w:bookmarkStart w:id="21" w:name="Xec3eaf2b7778ebca5f4b1a6d0cc67fa4c32b6d8"/>
    <w:p>
      <w:pPr>
        <w:pStyle w:val="Heading2"/>
      </w:pPr>
      <w:r>
        <w:t xml:space="preserve">1. Introduction: The Context of UX/UI Design in Australia Brisbane</w:t>
      </w:r>
    </w:p>
    <w:p>
      <w:pPr>
        <w:pStyle w:val="FirstParagraph"/>
      </w:pPr>
      <w:r>
        <w:t xml:space="preserve">Brisbane, as Australia's third-largest city and a major hub for innovation in Queensland, is experiencing accelerated digital adoption across sectors including healthcare, finance, government services (particularly under the Smart State initiative), tourism, and education. This growth creates an unprecedented demand for skilled professionals who can translate complex user needs into intuitive digital experiences. The role of the UX UI Designer has evolved far beyond basic wireframing; it now encompasses strategic thinking, data literacy, accessibility advocacy, and cross-functional collaboration within agile teams. However, a significant knowledge gap exists regarding *how* this evolving role is specifically manifested and valued within the Brisbane market compared to other Australian cities like Sydney or Melbourne. This research proposal directly addresses this gap by centering its analysis on Australia Brisbane as the primary geographic and contextual focus.</w:t>
      </w:r>
    </w:p>
    <w:bookmarkEnd w:id="21"/>
    <w:bookmarkStart w:id="22" w:name="research-problem-statement"/>
    <w:p>
      <w:pPr>
        <w:pStyle w:val="Heading2"/>
      </w:pPr>
      <w:r>
        <w:t xml:space="preserve">2. Research Problem Statement</w:t>
      </w:r>
    </w:p>
    <w:p>
      <w:pPr>
        <w:pStyle w:val="FirstParagraph"/>
      </w:pPr>
      <w:r>
        <w:t xml:space="preserve">Despite a growing number of job listings for UX UI Designers in Brisbane (as reported by platforms like Seek.com and LinkedIn), there is limited empirical research detailing: 1) The precise, current skill requirements demanded by Brisbane employers; 2) How local industry challenges (e.g., specific regulatory environments, regional user demographics, infrastructure constraints) shape design practices; 3) The perceived value and career progression pathways for UX UI Designers within Brisbane's unique business ecosystem. This lack of localized data hinders effective workforce planning, curriculum development at institutions like QUT and UQ, and strategic career decisions for professionals. This research proposal seeks to fill this critical void by generating evidence-based insights specific to Australia Brisbane.</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UX UI Designer roles within key industries (Tech, Healthcare, Government, Tourism) in Brisbane, identifying core and emerging skills required.</w:t>
      </w:r>
    </w:p>
    <w:p>
      <w:pPr>
        <w:numPr>
          <w:ilvl w:val="0"/>
          <w:numId w:val="1001"/>
        </w:numPr>
        <w:pStyle w:val="Compact"/>
      </w:pPr>
      <w:r>
        <w:t xml:space="preserve">To investigate the primary challenges faced by UX UI Designers operating specifically within Brisbane's business environment (e.g., client expectations, resource constraints, local user behavior).</w:t>
      </w:r>
    </w:p>
    <w:p>
      <w:pPr>
        <w:numPr>
          <w:ilvl w:val="0"/>
          <w:numId w:val="1001"/>
        </w:numPr>
        <w:pStyle w:val="Compact"/>
      </w:pPr>
      <w:r>
        <w:t xml:space="preserve">To analyze the impact of Australia's national digital strategy and Queensland Government initiatives on local UX/UI design practices and opportunities in Brisbane.</w:t>
      </w:r>
    </w:p>
    <w:p>
      <w:pPr>
        <w:numPr>
          <w:ilvl w:val="0"/>
          <w:numId w:val="1001"/>
        </w:numPr>
        <w:pStyle w:val="Compact"/>
      </w:pPr>
      <w:r>
        <w:t xml:space="preserve">To develop a practical framework outlining essential competencies for succeeding as a UX UI Designer in Australia Brisbane, considering cultural context and future trends (e.g., AI integration, voice interfaces).</w:t>
      </w:r>
    </w:p>
    <w:bookmarkEnd w:id="23"/>
    <w:bookmarkStart w:id="24" w:name="methodology"/>
    <w:p>
      <w:pPr>
        <w:pStyle w:val="Heading2"/>
      </w:pPr>
      <w:r>
        <w:t xml:space="preserve">4. Methodology</w:t>
      </w:r>
    </w:p>
    <w:p>
      <w:pPr>
        <w:pStyle w:val="FirstParagraph"/>
      </w:pPr>
      <w:r>
        <w:t xml:space="preserve">This mixed-methods research proposal employs a sequential approach tailored to the Brisbane context:</w:t>
      </w:r>
    </w:p>
    <w:p>
      <w:pPr>
        <w:numPr>
          <w:ilvl w:val="0"/>
          <w:numId w:val="1002"/>
        </w:numPr>
        <w:pStyle w:val="Compact"/>
      </w:pPr>
      <w:r>
        <w:rPr>
          <w:bCs/>
          <w:b/>
        </w:rPr>
        <w:t xml:space="preserve">Phase 1: Quantitative Survey (Brisbane-Based):</w:t>
      </w:r>
      <w:r>
        <w:t xml:space="preserve"> </w:t>
      </w:r>
      <w:r>
        <w:t xml:space="preserve">A targeted online survey distributed to over 200 currently employed UX UI Designers and hiring managers across Brisbane-based companies (identified via industry networks, Tech Council of Australia Brisbane chapters, and LinkedIn). The survey will quantify skill demand, salary ranges specific to the Brisbane market, common challenges faced locally (e.g., "How often do you face constraints related to Queensland Government procurement processes?"), and perceived value within their teams.</w:t>
      </w:r>
    </w:p>
    <w:p>
      <w:pPr>
        <w:numPr>
          <w:ilvl w:val="0"/>
          <w:numId w:val="1002"/>
        </w:numPr>
        <w:pStyle w:val="Compact"/>
      </w:pPr>
      <w:r>
        <w:rPr>
          <w:bCs/>
          <w:b/>
        </w:rPr>
        <w:t xml:space="preserve">Phase 2: Qualitative Focus Groups &amp; Interviews (Brisbane On-site):</w:t>
      </w:r>
      <w:r>
        <w:t xml:space="preserve"> </w:t>
      </w:r>
      <w:r>
        <w:t xml:space="preserve">Conducting 10-15 in-depth interviews with senior UX UI Designers and design leads, alongside 3-4 focus groups involving mid-level designers from diverse Brisbane companies. These sessions, held within Brisbane's innovation precincts (e.g., South Bank, Fortitude Valley), will explore nuanced challenges, cultural factors influencing design decisions (e.g., understanding the needs of rural Queensland users), and strategic insights not captured by surveys.</w:t>
      </w:r>
    </w:p>
    <w:p>
      <w:pPr>
        <w:numPr>
          <w:ilvl w:val="0"/>
          <w:numId w:val="1002"/>
        </w:numPr>
        <w:pStyle w:val="Compact"/>
      </w:pPr>
      <w:r>
        <w:rPr>
          <w:bCs/>
          <w:b/>
        </w:rPr>
        <w:t xml:space="preserve">Phase 3: Analysis &amp; Synthesis:</w:t>
      </w:r>
      <w:r>
        <w:t xml:space="preserve"> </w:t>
      </w:r>
      <w:r>
        <w:t xml:space="preserve">Thematic analysis of qualitative data combined with statistical analysis of survey responses. Findings will be triangulated against existing national reports (e.g., Adobe Digital Trends, Australian Government's Digital Transformation Agency) but critically contextualized for Brisbane.</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value for stakeholders within Australia Brisbane:</w:t>
      </w:r>
    </w:p>
    <w:p>
      <w:pPr>
        <w:numPr>
          <w:ilvl w:val="0"/>
          <w:numId w:val="1003"/>
        </w:numPr>
        <w:pStyle w:val="Compact"/>
      </w:pPr>
      <w:r>
        <w:rPr>
          <w:bCs/>
          <w:b/>
        </w:rPr>
        <w:t xml:space="preserve">For Educational Institutions (QUT, UQ, TAFE Queensland):</w:t>
      </w:r>
      <w:r>
        <w:t xml:space="preserve"> </w:t>
      </w:r>
      <w:r>
        <w:t xml:space="preserve">Provides concrete data to refine Bachelor's and Diploma programs in UX/UI Design, ensuring graduates possess the exact skills demanded by Brisbane employers.</w:t>
      </w:r>
    </w:p>
    <w:p>
      <w:pPr>
        <w:numPr>
          <w:ilvl w:val="0"/>
          <w:numId w:val="1003"/>
        </w:numPr>
        <w:pStyle w:val="Compact"/>
      </w:pPr>
      <w:r>
        <w:rPr>
          <w:bCs/>
          <w:b/>
        </w:rPr>
        <w:t xml:space="preserve">For Employers in Brisbane:</w:t>
      </w:r>
      <w:r>
        <w:t xml:space="preserve"> </w:t>
      </w:r>
      <w:r>
        <w:t xml:space="preserve">Offers a benchmark for competitive compensation packages and clear skill development pathways for their UX UI Designer teams, improving retention and productivity within the local market.</w:t>
      </w:r>
    </w:p>
    <w:p>
      <w:pPr>
        <w:numPr>
          <w:ilvl w:val="0"/>
          <w:numId w:val="1003"/>
        </w:numPr>
        <w:pStyle w:val="Compact"/>
      </w:pPr>
      <w:r>
        <w:rPr>
          <w:bCs/>
          <w:b/>
        </w:rPr>
        <w:t xml:space="preserve">For Aspiring &amp; Current UX UI Designers in Brisbane:</w:t>
      </w:r>
      <w:r>
        <w:t xml:space="preserve"> </w:t>
      </w:r>
      <w:r>
        <w:t xml:space="preserve">Delivers actionable career guidance, highlighting high-demand specializations (e.g., Government Digital Services, HealthTech UX) and essential local competencies for success. It directly addresses the need for professionals to understand the *Brisbane-specific* context of their role.</w:t>
      </w:r>
    </w:p>
    <w:p>
      <w:pPr>
        <w:numPr>
          <w:ilvl w:val="0"/>
          <w:numId w:val="1003"/>
        </w:numPr>
        <w:pStyle w:val="Compact"/>
      </w:pPr>
      <w:r>
        <w:rPr>
          <w:bCs/>
          <w:b/>
        </w:rPr>
        <w:t xml:space="preserve">For the Queensland &amp; Australian Economy:</w:t>
      </w:r>
      <w:r>
        <w:t xml:space="preserve"> </w:t>
      </w:r>
      <w:r>
        <w:t xml:space="preserve">Contributes to building a more robust, locally-adapted digital workforce, enhancing Brisbane's reputation as a leading destination for innovative digital product development within Australia. This research underscores how a strategic focus on the *local* UX UI Designer role is vital for regional economic growth.</w:t>
      </w:r>
    </w:p>
    <w:bookmarkEnd w:id="25"/>
    <w:bookmarkStart w:id="26" w:name="timeline-resources-summary"/>
    <w:p>
      <w:pPr>
        <w:pStyle w:val="Heading2"/>
      </w:pPr>
      <w:r>
        <w:t xml:space="preserve">6. Timeline &amp; Resources (Summary)</w:t>
      </w:r>
    </w:p>
    <w:p>
      <w:pPr>
        <w:pStyle w:val="FirstParagraph"/>
      </w:pPr>
      <w:r>
        <w:t xml:space="preserve">The 6-month research project will run from October 2024 to March 2025. Key milestones include survey design and launch (Month 1), data collection in Brisbane (Months 2-3), analysis and reporting (Months 4-5), and final report delivery with stakeholder workshop in Brisbane (Month 6). The budget will primarily cover researcher time, participant incentives for interviews/focus groups within Brisbane, travel within the city for qualitative sessions, and dissemination costs. Funding is sought from Queensland University of Technology's Centre for Design Innovation and potential industry partnerships with major Brisbane tech firms.</w:t>
      </w:r>
    </w:p>
    <w:bookmarkEnd w:id="26"/>
    <w:bookmarkStart w:id="27" w:name="conclusion"/>
    <w:p>
      <w:pPr>
        <w:pStyle w:val="Heading2"/>
      </w:pPr>
      <w:r>
        <w:t xml:space="preserve">7. Conclusion</w:t>
      </w:r>
    </w:p>
    <w:p>
      <w:pPr>
        <w:pStyle w:val="FirstParagraph"/>
      </w:pPr>
      <w:r>
        <w:t xml:space="preserve">The role of the UX UI Designer is fundamental to Australia Brisbane's digital future. This research proposal provides a vital, focused investigation into how this critical profession operates, evolves, and creates value within the specific context of Queensland's capital city. By moving beyond generic national analyses to deliver localized insights grounded in Brisbane's unique market realities, this project will equip all key stakeholders – educators, employers, and designers themselves – with the knowledge necessary to foster a thriving UX/UI design ecosystem right here in Australia Brisbane. The findings will be instrumental in ensuring that the local UX UI Designer workforce is not only skilled but also deeply attuned to the needs of Brisbane's users and businesses, driving innovation and economic growth across South-East Queensland.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Brisbane, Australia</dc:title>
  <dc:creator/>
  <dc:language>en</dc:language>
  <cp:keywords/>
  <dcterms:created xsi:type="dcterms:W3CDTF">2026-07-21T10:34:02Z</dcterms:created>
  <dcterms:modified xsi:type="dcterms:W3CDTF">2026-07-21T10:34:02Z</dcterms:modified>
</cp:coreProperties>
</file>

<file path=docProps/custom.xml><?xml version="1.0" encoding="utf-8"?>
<Properties xmlns="http://schemas.openxmlformats.org/officeDocument/2006/custom-properties" xmlns:vt="http://schemas.openxmlformats.org/officeDocument/2006/docPropsVTypes"/>
</file>