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the</w:t>
      </w:r>
      <w:r>
        <w:t xml:space="preserve"> </w:t>
      </w:r>
      <w:r>
        <w:t xml:space="preserve">Italy</w:t>
      </w:r>
      <w:r>
        <w:t xml:space="preserve"> </w:t>
      </w:r>
      <w:r>
        <w:t xml:space="preserve">Rome</w:t>
      </w:r>
      <w:r>
        <w:t xml:space="preserve"> </w:t>
      </w:r>
      <w:r>
        <w:t xml:space="preserve">Digital</w:t>
      </w:r>
      <w:r>
        <w:t xml:space="preserve"> </w:t>
      </w:r>
      <w:r>
        <w:t xml:space="preserve">Ecosystem</w:t>
      </w:r>
    </w:p>
    <w:bookmarkStart w:id="27" w:name="Xb80f139c3bd1723912ff21f4e0e84a221b810b5"/>
    <w:p>
      <w:pPr>
        <w:pStyle w:val="Heading1"/>
      </w:pPr>
      <w:r>
        <w:t xml:space="preserve">Research Proposal: Advancing the Role of UX/UI Designers in the Italy Rome Digital Ecosystem</w:t>
      </w:r>
    </w:p>
    <w:bookmarkStart w:id="20" w:name="abstract"/>
    <w:p>
      <w:pPr>
        <w:pStyle w:val="Heading2"/>
      </w:pPr>
      <w:r>
        <w:t xml:space="preserve">Abstract</w:t>
      </w:r>
    </w:p>
    <w:p>
      <w:pPr>
        <w:pStyle w:val="FirstParagraph"/>
      </w:pPr>
      <w:r>
        <w:t xml:space="preserve">This Research Proposal outlines a comprehensive study investigating the evolving role, skills requirements, and market dynamics of UX UI Designer professionals within the context of Italy Rome. As Rome emerges as a significant hub for digital innovation in Southern Europe, understanding the specific needs and cultural nuances that shape effective user experience (UX) and user interface (UI) design is critical. This research aims to bridge the gap between global UX/UI best practices and the unique socio-cultural, economic, and technological landscape of Italy Rome. By analyzing current industry demands, client expectations, and local design traditions, this project will provide actionable insights for designers seeking to excel in Rome's competitive market and for organizations aiming to build user-centered digital products that resonate with Italian users.</w:t>
      </w:r>
    </w:p>
    <w:bookmarkEnd w:id="20"/>
    <w:bookmarkStart w:id="21" w:name="X9ceb4c638728d82966ec198af48fc26a34584e2"/>
    <w:p>
      <w:pPr>
        <w:pStyle w:val="Heading2"/>
      </w:pPr>
      <w:r>
        <w:t xml:space="preserve">1. Introduction: The Imperative for Contextual UX/UI Expertise in Italy Rome</w:t>
      </w:r>
    </w:p>
    <w:p>
      <w:pPr>
        <w:pStyle w:val="FirstParagraph"/>
      </w:pPr>
      <w:r>
        <w:t xml:space="preserve">Rome, the historic capital of Italy and a city where ancient heritage seamlessly intertwines with modern vibrancy, is experiencing a digital renaissance. The Italian startup ecosystem, particularly concentrated in Rome with initiatives like the Città dell'Altra Economia (CAE) and proximity to major tech clusters in nearby regions, is fostering significant growth. However, this growth reveals a critical challenge: the perceived disconnect between internationally recognized UX/UI principles and the specific expectations of Roman businesses and Italian end-users. While global frameworks dominate educational curricula, the unique Italian approach to aesthetics ("bellezza"), communication style (often indirect yet nuanced), preference for intuitive simplicity within rich visual contexts, and distinct business processes require specialized adaptation. This Research Proposal addresses the urgent need to define a localized benchmark for effective</w:t>
      </w:r>
      <w:r>
        <w:t xml:space="preserve"> </w:t>
      </w:r>
      <w:r>
        <w:rPr>
          <w:bCs/>
          <w:b/>
        </w:rPr>
        <w:t xml:space="preserve">UX UI Designer</w:t>
      </w:r>
      <w:r>
        <w:t xml:space="preserve"> </w:t>
      </w:r>
      <w:r>
        <w:t xml:space="preserve">practice specifically tailored to the</w:t>
      </w:r>
      <w:r>
        <w:t xml:space="preserve"> </w:t>
      </w:r>
      <w:r>
        <w:rPr>
          <w:bCs/>
          <w:b/>
        </w:rPr>
        <w:t xml:space="preserve">Italy Rome</w:t>
      </w:r>
      <w:r>
        <w:t xml:space="preserve"> </w:t>
      </w:r>
      <w:r>
        <w:t xml:space="preserve">environment, moving beyond generic templates.</w:t>
      </w:r>
    </w:p>
    <w:bookmarkEnd w:id="21"/>
    <w:bookmarkStart w:id="22" w:name="problem-statement"/>
    <w:p>
      <w:pPr>
        <w:pStyle w:val="Heading2"/>
      </w:pPr>
      <w:r>
        <w:t xml:space="preserve">2. Problem Statement</w:t>
      </w:r>
    </w:p>
    <w:p>
      <w:pPr>
        <w:pStyle w:val="FirstParagraph"/>
      </w:pPr>
      <w:r>
        <w:t xml:space="preserve">The current landscape in Italy Rome presents a paradox: high demand for skilled UX/UI Designers coexists with frequent mismatches between designer output and client/user expectations. Many international design agencies or freelancers lack deep cultural fluency, resulting in interfaces that feel alienating to Roman users – perhaps prioritizing stark minimalism over the warmth often appreciated, or misinterpreting communication flow. Local businesses, particularly SMEs (Small and Medium Enterprises), frequently undervalue UX/UI as a strategic function rather than a cosmetic one. Simultaneously, emerging</w:t>
      </w:r>
      <w:r>
        <w:t xml:space="preserve"> </w:t>
      </w:r>
      <w:r>
        <w:rPr>
          <w:bCs/>
          <w:b/>
        </w:rPr>
        <w:t xml:space="preserve">UX UI Designer</w:t>
      </w:r>
      <w:r>
        <w:t xml:space="preserve"> </w:t>
      </w:r>
      <w:r>
        <w:t xml:space="preserve">talent from Italian universities (e.g., Roma Tre University's Design programs) may lack exposure to Rome's specific market demands and the practical integration of design within Italy's business culture. This research directly tackles this gap by investigating the precise skills, tools, cultural considerations, and client collaboration patterns that define success for a</w:t>
      </w:r>
      <w:r>
        <w:t xml:space="preserve"> </w:t>
      </w:r>
      <w:r>
        <w:rPr>
          <w:bCs/>
          <w:b/>
        </w:rPr>
        <w:t xml:space="preserve">UX UI Designer</w:t>
      </w:r>
      <w:r>
        <w:t xml:space="preserve"> </w:t>
      </w:r>
      <w:r>
        <w:t xml:space="preserve">operating within the heart of</w:t>
      </w:r>
      <w:r>
        <w:t xml:space="preserve"> </w:t>
      </w:r>
      <w:r>
        <w:rPr>
          <w:bCs/>
          <w:b/>
        </w:rPr>
        <w:t xml:space="preserve">Italy Rome</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identify and document the most critical skills, both technical (e.g., Figma proficiency, prototyping) and soft (e.g., cross-cultural communication, understanding Italian business etiquette), demanded by Rome-based companies for effective UX UI Designer roles.</w:t>
      </w:r>
    </w:p>
    <w:p>
      <w:pPr>
        <w:numPr>
          <w:ilvl w:val="0"/>
          <w:numId w:val="1001"/>
        </w:numPr>
        <w:pStyle w:val="Compact"/>
      </w:pPr>
      <w:r>
        <w:t xml:space="preserve">To analyze how Roman user expectations differ from other European markets, focusing on key aspects like visual aesthetics preference, tolerance for complexity vs. simplicity, and interaction patterns.</w:t>
      </w:r>
    </w:p>
    <w:p>
      <w:pPr>
        <w:numPr>
          <w:ilvl w:val="0"/>
          <w:numId w:val="1001"/>
        </w:numPr>
        <w:pStyle w:val="Compact"/>
      </w:pPr>
      <w:r>
        <w:t xml:space="preserve">To map the current ecosystem: understanding the primary sectors driving UX/UI demand in Rome (e.g., fintech, tourism tech, public administration digital transformation), key employers (startups, agencies, corporate innovation labs), and prevailing project structures.</w:t>
      </w:r>
    </w:p>
    <w:p>
      <w:pPr>
        <w:numPr>
          <w:ilvl w:val="0"/>
          <w:numId w:val="1001"/>
        </w:numPr>
        <w:pStyle w:val="Compact"/>
      </w:pPr>
      <w:r>
        <w:t xml:space="preserve">To evaluate the alignment between existing design education programs in Rome and industry needs for a contemporary</w:t>
      </w:r>
      <w:r>
        <w:t xml:space="preserve"> </w:t>
      </w:r>
      <w:r>
        <w:rPr>
          <w:bCs/>
          <w:b/>
        </w:rPr>
        <w:t xml:space="preserve">UX UI Designer</w:t>
      </w:r>
      <w:r>
        <w:t xml:space="preserve">.</w:t>
      </w:r>
    </w:p>
    <w:p>
      <w:pPr>
        <w:numPr>
          <w:ilvl w:val="0"/>
          <w:numId w:val="1001"/>
        </w:numPr>
        <w:pStyle w:val="Compact"/>
      </w:pPr>
      <w:r>
        <w:t xml:space="preserve">To develop a practical framework or "Rome UX/UI Competency Model" providing clear guidance for designers, educators, and hiring managers operating within the Italy Rome context.</w:t>
      </w:r>
    </w:p>
    <w:bookmarkEnd w:id="23"/>
    <w:bookmarkStart w:id="24" w:name="methodology"/>
    <w:p>
      <w:pPr>
        <w:pStyle w:val="Heading2"/>
      </w:pPr>
      <w:r>
        <w:t xml:space="preserve">4. Methodology</w:t>
      </w:r>
    </w:p>
    <w:p>
      <w:pPr>
        <w:pStyle w:val="FirstParagraph"/>
      </w:pPr>
      <w:r>
        <w:t xml:space="preserve">This mixed-methods research proposal employs a rigorous approach combining qualitative and quantitative analysis:</w:t>
      </w:r>
    </w:p>
    <w:p>
      <w:pPr>
        <w:numPr>
          <w:ilvl w:val="0"/>
          <w:numId w:val="1002"/>
        </w:numPr>
        <w:pStyle w:val="Compact"/>
      </w:pPr>
      <w:r>
        <w:rPr>
          <w:bCs/>
          <w:b/>
        </w:rPr>
        <w:t xml:space="preserve">Phase 1: Literature &amp; Secondary Analysis:</w:t>
      </w:r>
      <w:r>
        <w:t xml:space="preserve"> </w:t>
      </w:r>
      <w:r>
        <w:t xml:space="preserve">Review of Italian design publications, industry reports (e.g., from Assoluce or Confindustria), academic papers on Italian user behavior, and case studies of successful digital products launched in Rome.</w:t>
      </w:r>
    </w:p>
    <w:p>
      <w:pPr>
        <w:numPr>
          <w:ilvl w:val="0"/>
          <w:numId w:val="1002"/>
        </w:numPr>
        <w:pStyle w:val="Compact"/>
      </w:pPr>
      <w:r>
        <w:rPr>
          <w:bCs/>
          <w:b/>
        </w:rPr>
        <w:t xml:space="preserve">Phase 2: Primary Data Collection (Rome-Centric):</w:t>
      </w:r>
    </w:p>
    <w:p>
      <w:pPr>
        <w:numPr>
          <w:ilvl w:val="1"/>
          <w:numId w:val="1003"/>
        </w:numPr>
        <w:pStyle w:val="Compact"/>
      </w:pPr>
      <w:r>
        <w:rPr>
          <w:iCs/>
          <w:i/>
        </w:rPr>
        <w:t xml:space="preserve">Delphi Study:</w:t>
      </w:r>
      <w:r>
        <w:t xml:space="preserve"> </w:t>
      </w:r>
      <w:r>
        <w:t xml:space="preserve">Roundtable discussions with 15+ experienced UX UI Designers currently working in Rome, representing diverse sectors and company sizes.</w:t>
      </w:r>
    </w:p>
    <w:p>
      <w:pPr>
        <w:numPr>
          <w:ilvl w:val="1"/>
          <w:numId w:val="1003"/>
        </w:numPr>
        <w:pStyle w:val="Compact"/>
      </w:pPr>
      <w:r>
        <w:rPr>
          <w:iCs/>
          <w:i/>
        </w:rPr>
        <w:t xml:space="preserve">Semi-Structured Interviews:</w:t>
      </w:r>
      <w:r>
        <w:t xml:space="preserve"> </w:t>
      </w:r>
      <w:r>
        <w:t xml:space="preserve">In-depth interviews with 20 key stakeholders: Senior Product Managers, Marketing Directors from prominent Rome-based companies (e.g., within the tech ecosystem of Via Flaminia or EUR), and representatives from major Italian design institutions.</w:t>
      </w:r>
    </w:p>
    <w:p>
      <w:pPr>
        <w:numPr>
          <w:ilvl w:val="1"/>
          <w:numId w:val="1003"/>
        </w:numPr>
        <w:pStyle w:val="Compact"/>
      </w:pPr>
      <w:r>
        <w:rPr>
          <w:iCs/>
          <w:i/>
        </w:rPr>
        <w:t xml:space="preserve">User Testing &amp; Surveys:</w:t>
      </w:r>
      <w:r>
        <w:t xml:space="preserve"> </w:t>
      </w:r>
      <w:r>
        <w:t xml:space="preserve">Conducting usability tests with a representative sample of Roman end-users (200+ participants) on interfaces designed for local context versus generic ones, measuring engagement, perceived cultural fit, and task success rates.</w:t>
      </w:r>
    </w:p>
    <w:p>
      <w:pPr>
        <w:numPr>
          <w:ilvl w:val="0"/>
          <w:numId w:val="1002"/>
        </w:numPr>
        <w:pStyle w:val="Compact"/>
      </w:pPr>
      <w:r>
        <w:rPr>
          <w:bCs/>
          <w:b/>
        </w:rPr>
        <w:t xml:space="preserve">Phase 3: Data Synthesis &amp; Framework Development:</w:t>
      </w:r>
      <w:r>
        <w:t xml:space="preserve"> </w:t>
      </w:r>
      <w:r>
        <w:t xml:space="preserve">Thematic analysis of interview transcripts and survey data to identify core patterns. Development of the "Rome UX/UI Competency Model" incorporating cultural intelligence metrics, sector-specific skills, and communication best practices.</w:t>
      </w:r>
    </w:p>
    <w:bookmarkEnd w:id="24"/>
    <w:bookmarkStart w:id="25" w:name="expected-outcomes-significance"/>
    <w:p>
      <w:pPr>
        <w:pStyle w:val="Heading2"/>
      </w:pPr>
      <w:r>
        <w:t xml:space="preserve">5. Expected Outcomes &amp; Significance</w:t>
      </w:r>
    </w:p>
    <w:p>
      <w:pPr>
        <w:pStyle w:val="FirstParagraph"/>
      </w:pPr>
      <w:r>
        <w:t xml:space="preserve">The primary outcome of this</w:t>
      </w:r>
      <w:r>
        <w:t xml:space="preserve"> </w:t>
      </w:r>
      <w:r>
        <w:rPr>
          <w:bCs/>
          <w:b/>
        </w:rPr>
        <w:t xml:space="preserve">Research Proposal</w:t>
      </w:r>
      <w:r>
        <w:t xml:space="preserve"> </w:t>
      </w:r>
      <w:r>
        <w:t xml:space="preserve">will be a definitive, evidence-based "Rome UX/UI Competency Model" specifically designed for the Italy Rome market. This model will provide:</w:t>
      </w:r>
    </w:p>
    <w:p>
      <w:pPr>
        <w:numPr>
          <w:ilvl w:val="0"/>
          <w:numId w:val="1004"/>
        </w:numPr>
        <w:pStyle w:val="Compact"/>
      </w:pPr>
      <w:r>
        <w:t xml:space="preserve">A clear benchmark for hiring managers seeking qualified UX UI Designer talent within Rome's specific context.</w:t>
      </w:r>
    </w:p>
    <w:p>
      <w:pPr>
        <w:numPr>
          <w:ilvl w:val="0"/>
          <w:numId w:val="1004"/>
        </w:numPr>
        <w:pStyle w:val="Compact"/>
      </w:pPr>
      <w:r>
        <w:t xml:space="preserve">Actionable skill development pathways for aspiring and current designers targeting the Rome job market.</w:t>
      </w:r>
    </w:p>
    <w:p>
      <w:pPr>
        <w:numPr>
          <w:ilvl w:val="0"/>
          <w:numId w:val="1004"/>
        </w:numPr>
        <w:pStyle w:val="Compact"/>
      </w:pPr>
      <w:r>
        <w:t xml:space="preserve">Insights for design educators at Italian institutions on curriculum updates to better prepare students for local industry needs.</w:t>
      </w:r>
    </w:p>
    <w:p>
      <w:pPr>
        <w:numPr>
          <w:ilvl w:val="0"/>
          <w:numId w:val="1004"/>
        </w:numPr>
        <w:pStyle w:val="Compact"/>
      </w:pPr>
      <w:r>
        <w:t xml:space="preserve">A deeper understanding of how to create digital products that genuinely connect with Roman users, enhancing satisfaction and adoption rates in a critical European market.</w:t>
      </w:r>
    </w:p>
    <w:p>
      <w:pPr>
        <w:pStyle w:val="FirstParagraph"/>
      </w:pPr>
      <w:r>
        <w:t xml:space="preserve">The significance extends beyond Rome. As Italy's capital and a major cultural hub, successful integration of UX/UI design principles within its digital fabric serves as a vital case study for other Italian cities (Milan, Naples) and the broader Southern European market. It directly addresses the need for culturally intelligent design to be recognized as a strategic asset, not merely an aesthetic add-on, within Italy Rome's burgeoning tech and service sectors.</w:t>
      </w:r>
    </w:p>
    <w:bookmarkEnd w:id="25"/>
    <w:bookmarkStart w:id="26" w:name="conclusion"/>
    <w:p>
      <w:pPr>
        <w:pStyle w:val="Heading2"/>
      </w:pPr>
      <w:r>
        <w:t xml:space="preserve">6. Conclusion</w:t>
      </w:r>
    </w:p>
    <w:p>
      <w:pPr>
        <w:pStyle w:val="FirstParagraph"/>
      </w:pPr>
      <w:r>
        <w:t xml:space="preserve">The future of digital success in Rome hinges on deeply contextualized user experience. This Research Proposal provides the necessary framework to move beyond one-size-fits-all UX/UI practices and establish a clear, evidence-based path for the</w:t>
      </w:r>
      <w:r>
        <w:t xml:space="preserve"> </w:t>
      </w:r>
      <w:r>
        <w:rPr>
          <w:bCs/>
          <w:b/>
        </w:rPr>
        <w:t xml:space="preserve">UX UI Designer</w:t>
      </w:r>
      <w:r>
        <w:t xml:space="preserve"> </w:t>
      </w:r>
      <w:r>
        <w:t xml:space="preserve">profession within the vibrant, complex ecosystem of</w:t>
      </w:r>
      <w:r>
        <w:t xml:space="preserve"> </w:t>
      </w:r>
      <w:r>
        <w:rPr>
          <w:bCs/>
          <w:b/>
        </w:rPr>
        <w:t xml:space="preserve">Italy Rome</w:t>
      </w:r>
      <w:r>
        <w:t xml:space="preserve">. By meticulously investigating the local market dynamics, cultural nuances, and specific user needs of this historic yet forward-looking city, this research will empower both designers to thrive and businesses to build digital products that resonate authentically with their Roman audience. The insights generated are not merely academic; they are essential for fostering a more effective, innovative, and culturally attuned digital landscape in the heart of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UX/UI Designers in the Italy Rome Digital Ecosystem</dc:title>
  <dc:creator/>
  <dc:language>en</dc:language>
  <cp:keywords/>
  <dcterms:created xsi:type="dcterms:W3CDTF">2026-07-23T04:25:15Z</dcterms:created>
  <dcterms:modified xsi:type="dcterms:W3CDTF">2026-07-23T04:25:15Z</dcterms:modified>
</cp:coreProperties>
</file>

<file path=docProps/custom.xml><?xml version="1.0" encoding="utf-8"?>
<Properties xmlns="http://schemas.openxmlformats.org/officeDocument/2006/custom-properties" xmlns:vt="http://schemas.openxmlformats.org/officeDocument/2006/docPropsVTypes"/>
</file>