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Veterinary</w:t>
      </w:r>
      <w:r>
        <w:t xml:space="preserve"> </w:t>
      </w:r>
      <w:r>
        <w:t xml:space="preserve">Services</w:t>
      </w:r>
      <w:r>
        <w:t xml:space="preserve"> </w:t>
      </w:r>
      <w:r>
        <w:t xml:space="preserve">for</w:t>
      </w:r>
      <w:r>
        <w:t xml:space="preserve"> </w:t>
      </w:r>
      <w:r>
        <w:t xml:space="preserve">Urban</w:t>
      </w:r>
      <w:r>
        <w:t xml:space="preserve"> </w:t>
      </w:r>
      <w:r>
        <w:t xml:space="preserve">Livestock</w:t>
      </w:r>
      <w:r>
        <w:t xml:space="preserve"> </w:t>
      </w:r>
      <w:r>
        <w:t xml:space="preserve">in</w:t>
      </w:r>
      <w:r>
        <w:t xml:space="preserve"> </w:t>
      </w:r>
      <w:r>
        <w:t xml:space="preserve">Nigeria</w:t>
      </w:r>
      <w:r>
        <w:t xml:space="preserve"> </w:t>
      </w:r>
      <w:r>
        <w:t xml:space="preserve">Lagos</w:t>
      </w:r>
    </w:p>
    <w:bookmarkStart w:id="27" w:name="X48095fa13b9ce301663f88887dd65e3dcd58d6f"/>
    <w:p>
      <w:pPr>
        <w:pStyle w:val="Heading1"/>
      </w:pPr>
      <w:r>
        <w:t xml:space="preserve">Research Proposal: Strengthening the Role of Veterinarian Professionals to Address Critical Gaps in Urban Animal Health Systems within Nigeria Lagos</w:t>
      </w:r>
    </w:p>
    <w:bookmarkStart w:id="20" w:name="i.-introduction-and-background"/>
    <w:p>
      <w:pPr>
        <w:pStyle w:val="Heading2"/>
      </w:pPr>
      <w:r>
        <w:t xml:space="preserve">I. Introduction and Background</w:t>
      </w:r>
    </w:p>
    <w:p>
      <w:pPr>
        <w:pStyle w:val="FirstParagraph"/>
      </w:pPr>
      <w:r>
        <w:t xml:space="preserve">Lagos, Nigeria's most populous city and economic powerhouse, faces an unprecedented challenge in managing its rapidly expanding urban livestock sector. With over 20 million residents and a burgeoning informal economy reliant on small-scale poultry farming, goat rearing, and street vending of animal products (meat, eggs), the demand for accessible veterinary services has skyrocketed. However, the current veterinary infrastructure is severely inadequate. Nigeria Lagos suffers from a critical shortage of qualified Veterinarian personnel; estimates suggest only 1 Veterinarian per 500,000 humans in urban areas against a recommended ratio of 1:25,000 for adequate coverage (Nigeria Veterinary Medical Association, 2023). This deficit directly compromises animal health, food safety, public health security (due to zoonotic disease risks), and the livelihoods of thousands of informal livestock keepers. This Research Proposal addresses this urgent gap by investigating the specific barriers to effective veterinary service delivery in Lagos and proposing evidence-based strategies for sustainable improvement.</w:t>
      </w:r>
    </w:p>
    <w:bookmarkEnd w:id="20"/>
    <w:bookmarkStart w:id="21" w:name="ii.-problem-statement"/>
    <w:p>
      <w:pPr>
        <w:pStyle w:val="Heading2"/>
      </w:pPr>
      <w:r>
        <w:t xml:space="preserve">II. Problem Statement</w:t>
      </w:r>
    </w:p>
    <w:p>
      <w:pPr>
        <w:pStyle w:val="FirstParagraph"/>
      </w:pPr>
      <w:r>
        <w:t xml:space="preserve">The scarcity and uneven distribution of Veterinarian professionals in Nigeria Lagos create a cascade of negative outcomes. Key issues include:</w:t>
      </w:r>
    </w:p>
    <w:p>
      <w:pPr>
        <w:numPr>
          <w:ilvl w:val="0"/>
          <w:numId w:val="1001"/>
        </w:numPr>
        <w:pStyle w:val="Compact"/>
      </w:pPr>
      <w:r>
        <w:rPr>
          <w:bCs/>
          <w:b/>
        </w:rPr>
        <w:t xml:space="preserve">Accessibility Crisis:</w:t>
      </w:r>
      <w:r>
        <w:t xml:space="preserve"> </w:t>
      </w:r>
      <w:r>
        <w:t xml:space="preserve">Most Veterinarian services are concentrated in affluent suburbs or private clinics, leaving low-income communities like Surulere, Mushin, and Ijora-Badagry with minimal access.</w:t>
      </w:r>
    </w:p>
    <w:p>
      <w:pPr>
        <w:numPr>
          <w:ilvl w:val="0"/>
          <w:numId w:val="1001"/>
        </w:numPr>
        <w:pStyle w:val="Compact"/>
      </w:pPr>
      <w:r>
        <w:rPr>
          <w:bCs/>
          <w:b/>
        </w:rPr>
        <w:t xml:space="preserve">Economic Losses:</w:t>
      </w:r>
      <w:r>
        <w:t xml:space="preserve"> </w:t>
      </w:r>
      <w:r>
        <w:t xml:space="preserve">High livestock mortality due to preventable diseases (e.g., Newcastle disease in poultry) costs Lagos State millions annually in lost income for vendors and farmers.</w:t>
      </w:r>
    </w:p>
    <w:p>
      <w:pPr>
        <w:numPr>
          <w:ilvl w:val="0"/>
          <w:numId w:val="1001"/>
        </w:numPr>
        <w:pStyle w:val="Compact"/>
      </w:pPr>
      <w:r>
        <w:rPr>
          <w:bCs/>
          <w:b/>
        </w:rPr>
        <w:t xml:space="preserve">Zoonotic Disease Risk:</w:t>
      </w:r>
      <w:r>
        <w:t xml:space="preserve"> </w:t>
      </w:r>
      <w:r>
        <w:t xml:space="preserve">Inadequate veterinary oversight of informal markets (e.g., Alaba International Market, Oshodi) heightens the risk of diseases like avian influenza spilling over to humans.</w:t>
      </w:r>
    </w:p>
    <w:p>
      <w:pPr>
        <w:numPr>
          <w:ilvl w:val="0"/>
          <w:numId w:val="1001"/>
        </w:numPr>
        <w:pStyle w:val="Compact"/>
      </w:pPr>
      <w:r>
        <w:rPr>
          <w:bCs/>
          <w:b/>
        </w:rPr>
        <w:t xml:space="preserve">Informal Sector Exclusion:</w:t>
      </w:r>
      <w:r>
        <w:t xml:space="preserve"> </w:t>
      </w:r>
      <w:r>
        <w:t xml:space="preserve">Small-scale backyard livestock keepers lack affordable, culturally appropriate veterinary care, relying on untrained practitioners or self-medication with unsafe drugs.</w:t>
      </w:r>
    </w:p>
    <w:p>
      <w:pPr>
        <w:pStyle w:val="FirstParagraph"/>
      </w:pPr>
      <w:r>
        <w:t xml:space="preserve">This situation is unsustainable for Nigeria Lagos's urban development and public health. A targeted Research Proposal focused on the Veterinarian role within this specific context is essential to develop locally relevant solutions.</w:t>
      </w:r>
    </w:p>
    <w:bookmarkEnd w:id="21"/>
    <w:bookmarkStart w:id="22" w:name="iii.-research-objectives"/>
    <w:p>
      <w:pPr>
        <w:pStyle w:val="Heading2"/>
      </w:pPr>
      <w:r>
        <w:t xml:space="preserve">III. Research Objectives</w:t>
      </w:r>
    </w:p>
    <w:p>
      <w:pPr>
        <w:numPr>
          <w:ilvl w:val="0"/>
          <w:numId w:val="1002"/>
        </w:numPr>
        <w:pStyle w:val="Compact"/>
      </w:pPr>
      <w:r>
        <w:t xml:space="preserve">To conduct a comprehensive mapping of existing Veterinarian service points, coverage gaps, and service utilization patterns across all 20 Local Government Areas (LGAs) of Lagos State.</w:t>
      </w:r>
    </w:p>
    <w:p>
      <w:pPr>
        <w:numPr>
          <w:ilvl w:val="0"/>
          <w:numId w:val="1002"/>
        </w:numPr>
        <w:pStyle w:val="Compact"/>
      </w:pPr>
      <w:r>
        <w:t xml:space="preserve">To identify the primary socio-economic and systemic barriers preventing effective veterinary care access for low-income livestock keepers in Nigeria Lagos (e.g., cost, distance, trust in services).</w:t>
      </w:r>
    </w:p>
    <w:p>
      <w:pPr>
        <w:numPr>
          <w:ilvl w:val="0"/>
          <w:numId w:val="1002"/>
        </w:numPr>
        <w:pStyle w:val="Compact"/>
      </w:pPr>
      <w:r>
        <w:t xml:space="preserve">To assess the specific training needs and professional challenges faced by current Veterinarian practitioners working in urban environments of Nigeria Lagos.</w:t>
      </w:r>
    </w:p>
    <w:p>
      <w:pPr>
        <w:numPr>
          <w:ilvl w:val="0"/>
          <w:numId w:val="1002"/>
        </w:numPr>
        <w:pStyle w:val="Compact"/>
      </w:pPr>
      <w:r>
        <w:t xml:space="preserve">To co-develop and evaluate a pilot model for an integrated, community-based veterinary service delivery system tailored to Lagos's unique urban landscape.</w:t>
      </w:r>
    </w:p>
    <w:bookmarkEnd w:id="22"/>
    <w:bookmarkStart w:id="23" w:name="iv.-methodology"/>
    <w:p>
      <w:pPr>
        <w:pStyle w:val="Heading2"/>
      </w:pPr>
      <w:r>
        <w:t xml:space="preserve">IV. Methodology</w:t>
      </w:r>
    </w:p>
    <w:p>
      <w:pPr>
        <w:pStyle w:val="FirstParagraph"/>
      </w:pPr>
      <w:r>
        <w:t xml:space="preserve">This mixed-methods Research Proposal employs a sequential explanatory design over 18 months:</w:t>
      </w:r>
    </w:p>
    <w:p>
      <w:pPr>
        <w:numPr>
          <w:ilvl w:val="0"/>
          <w:numId w:val="1003"/>
        </w:numPr>
        <w:pStyle w:val="Compact"/>
      </w:pPr>
      <w:r>
        <w:rPr>
          <w:bCs/>
          <w:b/>
        </w:rPr>
        <w:t xml:space="preserve">Phase 1 (Months 1-4): Quantitative Survey &amp; Spatial Analysis.</w:t>
      </w:r>
      <w:r>
        <w:t xml:space="preserve"> </w:t>
      </w:r>
      <w:r>
        <w:t xml:space="preserve">Stratified random sampling will target 500 small-scale livestock keepers across diverse Lagos LGAs. Data on livestock types, health incidents, service access barriers, and willingness to pay will be collected via structured questionnaires. GIS mapping will correlate service locations with population density and poverty indices to visualize coverage gaps.</w:t>
      </w:r>
    </w:p>
    <w:p>
      <w:pPr>
        <w:numPr>
          <w:ilvl w:val="0"/>
          <w:numId w:val="1003"/>
        </w:numPr>
        <w:pStyle w:val="Compact"/>
      </w:pPr>
      <w:r>
        <w:rPr>
          <w:bCs/>
          <w:b/>
        </w:rPr>
        <w:t xml:space="preserve">Phase 2 (Months 5-8): Qualitative Deep-Dives.</w:t>
      </w:r>
      <w:r>
        <w:t xml:space="preserve"> </w:t>
      </w:r>
      <w:r>
        <w:t xml:space="preserve">Focus group discussions (FGDs) with 60 livestock keepers (divided by income/urban location) and in-depth interviews (IDIs) with 25 Veterinarian practitioners, LGA veterinary officers, and market association leaders. This explores lived experiences, trust dynamics, and contextual nuances of service delivery.</w:t>
      </w:r>
    </w:p>
    <w:p>
      <w:pPr>
        <w:numPr>
          <w:ilvl w:val="0"/>
          <w:numId w:val="1003"/>
        </w:numPr>
        <w:pStyle w:val="Compact"/>
      </w:pPr>
      <w:r>
        <w:rPr>
          <w:bCs/>
          <w:b/>
        </w:rPr>
        <w:t xml:space="preserve">Phase 3 (Months 9-14): Co-Design &amp; Pilot Implementation.</w:t>
      </w:r>
      <w:r>
        <w:t xml:space="preserve"> </w:t>
      </w:r>
      <w:r>
        <w:t xml:space="preserve">Workshops involving key stakeholders (Veterinarians from Lagos State Veterinary Services Department, community leaders, NGO partners like AVSF) will use findings to design a pilot model. This may include mobile veterinary clinics staffed by Veterinarian technicians working under supervision, community animal health worker training programs, and subsidized vaccine/medicine schemes for vulnerable groups in 3 LGAs.</w:t>
      </w:r>
    </w:p>
    <w:p>
      <w:pPr>
        <w:numPr>
          <w:ilvl w:val="0"/>
          <w:numId w:val="1003"/>
        </w:numPr>
        <w:pStyle w:val="Compact"/>
      </w:pPr>
      <w:r>
        <w:rPr>
          <w:bCs/>
          <w:b/>
        </w:rPr>
        <w:t xml:space="preserve">Phase 4 (Months 15-18): Impact Evaluation &amp; Refinement.</w:t>
      </w:r>
      <w:r>
        <w:t xml:space="preserve"> </w:t>
      </w:r>
      <w:r>
        <w:t xml:space="preserve">Quantitative metrics (service uptake rates, livestock mortality reduction) and qualitative feedback will assess the pilot's effectiveness. Lessons learned will be formalized into a scalable framework for Lagos State and Nigeria-wide replication.</w:t>
      </w:r>
    </w:p>
    <w:bookmarkEnd w:id="23"/>
    <w:bookmarkStart w:id="24" w:name="v.-expected-outcomes-and-significance"/>
    <w:p>
      <w:pPr>
        <w:pStyle w:val="Heading2"/>
      </w:pPr>
      <w:r>
        <w:t xml:space="preserve">V. Expected Outcomes and Significance</w:t>
      </w:r>
    </w:p>
    <w:p>
      <w:pPr>
        <w:pStyle w:val="FirstParagraph"/>
      </w:pPr>
      <w:r>
        <w:t xml:space="preserve">This Research Proposal anticipates delivering several critical outcomes directly relevant to Nigeria Lagos:</w:t>
      </w:r>
    </w:p>
    <w:p>
      <w:pPr>
        <w:numPr>
          <w:ilvl w:val="0"/>
          <w:numId w:val="1004"/>
        </w:numPr>
        <w:pStyle w:val="Compact"/>
      </w:pPr>
      <w:r>
        <w:t xml:space="preserve">A detailed, geospatially accurate "Veterinarian Service Gap Map" for Lagos State, providing a concrete basis for resource allocation.</w:t>
      </w:r>
    </w:p>
    <w:p>
      <w:pPr>
        <w:numPr>
          <w:ilvl w:val="0"/>
          <w:numId w:val="1004"/>
        </w:numPr>
        <w:pStyle w:val="Compact"/>
      </w:pPr>
      <w:r>
        <w:t xml:space="preserve">Validated insights into the specific needs and preferences of urban livestock keepers, moving beyond generic rural-focused models.</w:t>
      </w:r>
    </w:p>
    <w:p>
      <w:pPr>
        <w:numPr>
          <w:ilvl w:val="0"/>
          <w:numId w:val="1004"/>
        </w:numPr>
        <w:pStyle w:val="Compact"/>
      </w:pPr>
      <w:r>
        <w:t xml:space="preserve">A proven, cost-effective pilot model demonstrating how to integrate Veterinarian expertise within informal urban systems, potentially reducing livestock losses by 30% in target areas.</w:t>
      </w:r>
    </w:p>
    <w:p>
      <w:pPr>
        <w:numPr>
          <w:ilvl w:val="0"/>
          <w:numId w:val="1004"/>
        </w:numPr>
        <w:pStyle w:val="Compact"/>
      </w:pPr>
      <w:r>
        <w:t xml:space="preserve">Policy recommendations for Lagos State Government and the Federal Ministry of Agriculture on incentivizing Veterinarian deployment to underserved urban zones (e.g., tax breaks, targeted training scholarships).</w:t>
      </w:r>
    </w:p>
    <w:p>
      <w:pPr>
        <w:pStyle w:val="FirstParagraph"/>
      </w:pPr>
      <w:r>
        <w:t xml:space="preserve">The significance extends far beyond animal health. Strengthening the role of the Veterinarian in Nigeria Lagos directly contributes to:</w:t>
      </w:r>
    </w:p>
    <w:p>
      <w:pPr>
        <w:numPr>
          <w:ilvl w:val="0"/>
          <w:numId w:val="1005"/>
        </w:numPr>
        <w:pStyle w:val="Compact"/>
      </w:pPr>
      <w:r>
        <w:rPr>
          <w:bCs/>
          <w:b/>
        </w:rPr>
        <w:t xml:space="preserve">Food Security:</w:t>
      </w:r>
      <w:r>
        <w:t xml:space="preserve"> </w:t>
      </w:r>
      <w:r>
        <w:t xml:space="preserve">Ensuring safe, affordable meat and egg supplies for millions.</w:t>
      </w:r>
    </w:p>
    <w:p>
      <w:pPr>
        <w:numPr>
          <w:ilvl w:val="0"/>
          <w:numId w:val="1005"/>
        </w:numPr>
        <w:pStyle w:val="Compact"/>
      </w:pPr>
      <w:r>
        <w:rPr>
          <w:bCs/>
          <w:b/>
        </w:rPr>
        <w:t xml:space="preserve">Public Health:</w:t>
      </w:r>
      <w:r>
        <w:t xml:space="preserve"> </w:t>
      </w:r>
      <w:r>
        <w:t xml:space="preserve">Mitigating zoonotic disease outbreaks (critical for a city of Lagos's density).</w:t>
      </w:r>
    </w:p>
    <w:p>
      <w:pPr>
        <w:numPr>
          <w:ilvl w:val="0"/>
          <w:numId w:val="1005"/>
        </w:numPr>
        <w:pStyle w:val="Compact"/>
      </w:pPr>
      <w:r>
        <w:rPr>
          <w:bCs/>
          <w:b/>
        </w:rPr>
        <w:t xml:space="preserve">Economic Resilience:</w:t>
      </w:r>
      <w:r>
        <w:t xml:space="preserve"> </w:t>
      </w:r>
      <w:r>
        <w:t xml:space="preserve">Protecting livelihoods of ~200,000 small-scale urban livestock keepers.</w:t>
      </w:r>
    </w:p>
    <w:p>
      <w:pPr>
        <w:numPr>
          <w:ilvl w:val="0"/>
          <w:numId w:val="1005"/>
        </w:numPr>
        <w:pStyle w:val="Compact"/>
      </w:pPr>
      <w:r>
        <w:rPr>
          <w:bCs/>
          <w:b/>
        </w:rPr>
        <w:t xml:space="preserve">National Development:</w:t>
      </w:r>
      <w:r>
        <w:t xml:space="preserve"> </w:t>
      </w:r>
      <w:r>
        <w:t xml:space="preserve">Providing a replicable model for other Nigerian megacities like Kano and Abuja facing similar urban livestock challenges.</w:t>
      </w:r>
    </w:p>
    <w:bookmarkEnd w:id="24"/>
    <w:bookmarkStart w:id="25" w:name="vi.-budget-and-timeline"/>
    <w:p>
      <w:pPr>
        <w:pStyle w:val="Heading2"/>
      </w:pPr>
      <w:r>
        <w:t xml:space="preserve">VI. Budget and Timeline</w:t>
      </w:r>
    </w:p>
    <w:p>
      <w:pPr>
        <w:pStyle w:val="FirstParagraph"/>
      </w:pPr>
      <w:r>
        <w:t xml:space="preserve">A detailed budget of ₦18,500,000 (approx. $23,500 USD) will cover personnel (researchers, data clerks), travel within Lagos LGAs, community engagement costs, pilot implementation materials (mobile clinic kits), and dissemination. The 18-month timeline aligns with the critical need for rapid intervention in Lagos's fast-paced urban environment. Key milestones include gap mapping completion by Month 4, pilot launch by Month 9, and final report delivery by Month 18.</w:t>
      </w:r>
    </w:p>
    <w:bookmarkEnd w:id="25"/>
    <w:bookmarkStart w:id="26" w:name="vii.-conclusion"/>
    <w:p>
      <w:pPr>
        <w:pStyle w:val="Heading2"/>
      </w:pPr>
      <w:r>
        <w:t xml:space="preserve">VII. Conclusion</w:t>
      </w:r>
    </w:p>
    <w:p>
      <w:pPr>
        <w:pStyle w:val="FirstParagraph"/>
      </w:pPr>
      <w:r>
        <w:t xml:space="preserve">The current state of veterinary services in Nigeria Lagos is a ticking public health and economic time bomb. This Research Proposal provides the urgently needed roadmap to harness the expertise of Veterinarian professionals within Lagos's complex urban ecosystem. By grounding solutions in rigorous local evidence gathered directly from the communities and practitioners most affected, this study moves beyond theoretical discourse to deliver actionable strategies. Investing in this research is an investment in a healthier, more food-secure, and economically vibrant Nigeria Lagos – a city whose success is intrinsically linked to the well-being of its urban livestock population. The findings will be invaluable for policymakers at all levels and provide a blueprint for transforming the role of the Veterinarian from being scarce and distant to being accessible and integral to Lagos's sustainable urban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Veterinary Services for Urban Livestock in Nigeria Lagos</dc:title>
  <dc:creator/>
  <dc:language>en</dc:language>
  <cp:keywords/>
  <dcterms:created xsi:type="dcterms:W3CDTF">2026-07-23T15:21:30Z</dcterms:created>
  <dcterms:modified xsi:type="dcterms:W3CDTF">2026-07-23T15:21:30Z</dcterms:modified>
</cp:coreProperties>
</file>

<file path=docProps/custom.xml><?xml version="1.0" encoding="utf-8"?>
<Properties xmlns="http://schemas.openxmlformats.org/officeDocument/2006/custom-properties" xmlns:vt="http://schemas.openxmlformats.org/officeDocument/2006/docPropsVTypes"/>
</file>