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w:t>
      </w:r>
      <w:r>
        <w:t xml:space="preserve"> </w:t>
      </w:r>
      <w:r>
        <w:t xml:space="preserve">Practices</w:t>
      </w:r>
      <w:r>
        <w:t xml:space="preserve"> </w:t>
      </w:r>
      <w:r>
        <w:t xml:space="preserve">and</w:t>
      </w:r>
      <w:r>
        <w:t xml:space="preserve"> </w:t>
      </w:r>
      <w:r>
        <w:t xml:space="preserve">Industry</w:t>
      </w:r>
      <w:r>
        <w:t xml:space="preserve"> </w:t>
      </w:r>
      <w:r>
        <w:t xml:space="preserve">Dynamics</w:t>
      </w:r>
      <w:r>
        <w:t xml:space="preserve"> </w:t>
      </w:r>
      <w:r>
        <w:t xml:space="preserve">in</w:t>
      </w:r>
      <w:r>
        <w:t xml:space="preserve"> </w:t>
      </w:r>
      <w:r>
        <w:t xml:space="preserve">Canada</w:t>
      </w:r>
      <w:r>
        <w:t xml:space="preserve"> </w:t>
      </w:r>
      <w:r>
        <w:t xml:space="preserve">Montreal</w:t>
      </w:r>
    </w:p>
    <w:bookmarkStart w:id="26" w:name="Xec2b64c9928413afa5067eb0acc80fb91f1d479"/>
    <w:p>
      <w:pPr>
        <w:pStyle w:val="Heading1"/>
      </w:pPr>
      <w:r>
        <w:t xml:space="preserve">Research Proposal: Videographer Practices and Industry Dynamics in Canada Montreal</w:t>
      </w:r>
    </w:p>
    <w:bookmarkStart w:id="20" w:name="introduction-and-research-context"/>
    <w:p>
      <w:pPr>
        <w:pStyle w:val="Heading2"/>
      </w:pPr>
      <w:r>
        <w:t xml:space="preserve">Introduction and Research Context</w:t>
      </w:r>
    </w:p>
    <w:p>
      <w:pPr>
        <w:pStyle w:val="FirstParagraph"/>
      </w:pPr>
      <w:r>
        <w:t xml:space="preserve">The creative media sector is a cornerstone of Canada's cultural economy, with Montreal emerging as one of North America's most vibrant hubs for film, television, and digital content production. This Research Proposal addresses a critical gap in understanding the evolving role of the</w:t>
      </w:r>
      <w:r>
        <w:t xml:space="preserve"> </w:t>
      </w:r>
      <w:r>
        <w:rPr>
          <w:iCs/>
          <w:i/>
        </w:rPr>
        <w:t xml:space="preserve">Videographer</w:t>
      </w:r>
      <w:r>
        <w:t xml:space="preserve"> </w:t>
      </w:r>
      <w:r>
        <w:t xml:space="preserve">within the specific socio-economic and cultural landscape of</w:t>
      </w:r>
      <w:r>
        <w:t xml:space="preserve"> </w:t>
      </w:r>
      <w:r>
        <w:rPr>
          <w:bCs/>
          <w:b/>
        </w:rPr>
        <w:t xml:space="preserve">Canada Montreal</w:t>
      </w:r>
      <w:r>
        <w:t xml:space="preserve">. While significant attention has been paid to large-scale film production tax credits and major studio operations, there remains limited scholarly inquiry into the day-to-day challenges, skill requirements, market dynamics, and professional trajectories of independent and freelance videographers operating in this unique city. As Montreal continues to attract international productions (benefiting from its $35 million annual film tax credit) while fostering a burgeoning local digital content economy for small businesses, nonprofits, and cultural institutions, the Videographer's role is central yet under-examined. This research seeks to illuminate how videographers navigate Montreal's bilingual environment, competitive freelance market, and rapidly changing technological demands within</w:t>
      </w:r>
      <w:r>
        <w:t xml:space="preserve"> </w:t>
      </w:r>
      <w:r>
        <w:rPr>
          <w:bCs/>
          <w:b/>
        </w:rPr>
        <w:t xml:space="preserve">Canada Montreal</w:t>
      </w:r>
      <w:r>
        <w:t xml:space="preserve">'s creative ecosystem.</w:t>
      </w:r>
    </w:p>
    <w:bookmarkEnd w:id="20"/>
    <w:bookmarkStart w:id="21" w:name="problem-statement"/>
    <w:p>
      <w:pPr>
        <w:pStyle w:val="Heading2"/>
      </w:pPr>
      <w:r>
        <w:t xml:space="preserve">Problem Statement</w:t>
      </w:r>
    </w:p>
    <w:p>
      <w:pPr>
        <w:pStyle w:val="FirstParagraph"/>
      </w:pPr>
      <w:r>
        <w:t xml:space="preserve">Current industry reports and academic studies on Canadian media often overlook the nuanced realities faced by the Videographer as a distinct professional category. Key issues in</w:t>
      </w:r>
      <w:r>
        <w:t xml:space="preserve"> </w:t>
      </w:r>
      <w:r>
        <w:rPr>
          <w:bCs/>
          <w:b/>
        </w:rPr>
        <w:t xml:space="preserve">Canada Montreal</w:t>
      </w:r>
      <w:r>
        <w:t xml:space="preserve"> </w:t>
      </w:r>
      <w:r>
        <w:t xml:space="preserve">include: (1) The accelerating shift towards video content across all sectors (social media, e-commerce, local marketing) creating demand but also market saturation; (2) The specific challenges of operating within a predominantly French-speaking city with significant bilingual requirements for client work; (3) The impact of rapid technological advancements on skill sets and equipment accessibility for independent practitioners. Crucially, existing data lacks granular insight into how videographers in</w:t>
      </w:r>
      <w:r>
        <w:t xml:space="preserve"> </w:t>
      </w:r>
      <w:r>
        <w:rPr>
          <w:bCs/>
          <w:b/>
        </w:rPr>
        <w:t xml:space="preserve">Canada Montreal</w:t>
      </w:r>
      <w:r>
        <w:t xml:space="preserve"> </w:t>
      </w:r>
      <w:r>
        <w:t xml:space="preserve">manage business models, pricing structures, and client relationships compared to other major Canadian cities like Toronto or Vancouver. This gap impedes the development of targeted support systems for this vital segment of the creative workforce within</w:t>
      </w:r>
      <w:r>
        <w:t xml:space="preserve"> </w:t>
      </w:r>
      <w:r>
        <w:rPr>
          <w:bCs/>
          <w:b/>
        </w:rPr>
        <w:t xml:space="preserve">Canada Montreal</w:t>
      </w:r>
      <w:r>
        <w:t xml:space="preserve">'s economy.</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market segmentation, and primary revenue sources for Videographers operating in Montreal, Canada.</w:t>
      </w:r>
    </w:p>
    <w:p>
      <w:pPr>
        <w:numPr>
          <w:ilvl w:val="0"/>
          <w:numId w:val="1001"/>
        </w:numPr>
        <w:pStyle w:val="Compact"/>
      </w:pPr>
      <w:r>
        <w:t xml:space="preserve">To analyze the specific skills (technical, linguistic, business) demanded by clients and how these align with videographers' competencies within the Montreal context.</w:t>
      </w:r>
    </w:p>
    <w:p>
      <w:pPr>
        <w:numPr>
          <w:ilvl w:val="0"/>
          <w:numId w:val="1001"/>
        </w:numPr>
        <w:pStyle w:val="Compact"/>
      </w:pPr>
      <w:r>
        <w:t xml:space="preserve">To investigate the impact of Montreal's unique bilingual culture on client acquisition, project scope, and working conditions for Videographers in Canada.</w:t>
      </w:r>
    </w:p>
    <w:p>
      <w:pPr>
        <w:numPr>
          <w:ilvl w:val="0"/>
          <w:numId w:val="1001"/>
        </w:numPr>
        <w:pStyle w:val="Compact"/>
      </w:pPr>
      <w:r>
        <w:t xml:space="preserve">To assess the influence of emerging technologies (AI editing tools, affordable high-end cameras) on workflow efficiency, pricing models, and competitive dynamics among Videographers in Montreal.</w:t>
      </w:r>
    </w:p>
    <w:p>
      <w:pPr>
        <w:numPr>
          <w:ilvl w:val="0"/>
          <w:numId w:val="1001"/>
        </w:numPr>
        <w:pStyle w:val="Compact"/>
      </w:pPr>
      <w:r>
        <w:t xml:space="preserve">To develop evidence-based recommendations for professional associations (e.g., ACFM - Association des Cinéastes du Québec), educational institutions (e.g., Concordia University's Film Program), and municipal agencies to better support Videographer professionals within the Montreal market.</w:t>
      </w:r>
    </w:p>
    <w:bookmarkEnd w:id="22"/>
    <w:bookmarkStart w:id="23" w:name="methodology"/>
    <w:p>
      <w:pPr>
        <w:pStyle w:val="Heading2"/>
      </w:pPr>
      <w:r>
        <w:t xml:space="preserve">Methodology</w:t>
      </w:r>
    </w:p>
    <w:p>
      <w:pPr>
        <w:pStyle w:val="FirstParagraph"/>
      </w:pPr>
      <w:r>
        <w:t xml:space="preserve">This mixed-methods research proposal employs a triangulated approach designed for depth and contextual accuracy specific to</w:t>
      </w:r>
      <w:r>
        <w:t xml:space="preserve"> </w:t>
      </w:r>
      <w:r>
        <w:rPr>
          <w:bCs/>
          <w:b/>
        </w:rPr>
        <w:t xml:space="preserve">Canada Montreal</w:t>
      </w:r>
      <w:r>
        <w:t xml:space="preserve">. Phase 1 involves a quantitative survey distributed to 300+ registered videographers (via the Canadian Media Guild, local film commissions, and industry associations in Montreal), capturing demographics, income levels, primary clients (e.g., small businesses, NGOs, francophone media), key skills used weekly/monthly. Phase 2 comprises in-depth qualitative interviews with 25-30 diverse Videographers representing different experience levels (new entrants to 15+ years), specializations (corporate, documentary, event), and language fluency. These interviews will explore nuanced challenges like navigating French/English client communication, ethical considerations in cultural representation within Montreal communities, and adapting to platform algorithm changes affecting video distribution. Phase 3 involves secondary data analysis of municipal economic reports (Montreal Economic Development Agency), film production permits data (Cinema Services Montreal), and industry publications focused on Canadian media labor. All qualitative data will be analyzed using thematic analysis, ensuring findings are deeply rooted in the Montreal reality.</w:t>
      </w:r>
    </w:p>
    <w:bookmarkEnd w:id="23"/>
    <w:bookmarkStart w:id="24" w:name="significance-and-expected-outcomes"/>
    <w:p>
      <w:pPr>
        <w:pStyle w:val="Heading2"/>
      </w:pPr>
      <w:r>
        <w:t xml:space="preserve">Significance and Expected Outcomes</w:t>
      </w:r>
    </w:p>
    <w:p>
      <w:pPr>
        <w:pStyle w:val="FirstParagraph"/>
      </w:pPr>
      <w:r>
        <w:t xml:space="preserve">This Research Proposal directly addresses a pressing need for localized, actionable knowledge about the Videographer profession within one of Canada's most significant creative centers. The expected outcomes are substantial: (1) A comprehensive dataset detailing the Montreal Videographer market, filling a critical void in Canadian cultural labor statistics; (2) A clear identification of skill gaps and training needs specific to Montreal's bilingual, multi-sector market, enabling targeted curriculum development at local colleges and universities; (3) Concrete policy recommendations for</w:t>
      </w:r>
      <w:r>
        <w:t xml:space="preserve"> </w:t>
      </w:r>
      <w:r>
        <w:rPr>
          <w:bCs/>
          <w:b/>
        </w:rPr>
        <w:t xml:space="preserve">Canada Montreal</w:t>
      </w:r>
      <w:r>
        <w:t xml:space="preserve"> </w:t>
      </w:r>
      <w:r>
        <w:t xml:space="preserve">city officials on supporting digital media freelancers through accessible business development resources or micro-grants; (4) A publicly available benchmark report for videographers themselves to inform career planning and pricing strategies within the Montreal market. Ultimately, this research empowers Videographers in</w:t>
      </w:r>
      <w:r>
        <w:t xml:space="preserve"> </w:t>
      </w:r>
      <w:r>
        <w:rPr>
          <w:bCs/>
          <w:b/>
        </w:rPr>
        <w:t xml:space="preserve">Canada Montreal</w:t>
      </w:r>
      <w:r>
        <w:t xml:space="preserve">, strengthening a vital component of the city's cultural infrastructure and contributing to a more resilient and equitable creative economy. It moves beyond general Canadian media studies to provide insights uniquely relevant to Montreal's specific challenges and opportunities as a global hub for French-language creativity.</w:t>
      </w:r>
    </w:p>
    <w:bookmarkEnd w:id="24"/>
    <w:bookmarkStart w:id="25" w:name="conclusion"/>
    <w:p>
      <w:pPr>
        <w:pStyle w:val="Heading2"/>
      </w:pPr>
      <w:r>
        <w:t xml:space="preserve">Conclusion</w:t>
      </w:r>
    </w:p>
    <w:p>
      <w:pPr>
        <w:pStyle w:val="FirstParagraph"/>
      </w:pPr>
      <w:r>
        <w:t xml:space="preserve">The Videographer is an indispensable yet often invisible engine driving the visual communication landscape in contemporary urban centers. In the dynamic context of Montreal, Canada, their role is shaped by unique cultural forces and economic pressures demanding specialized understanding. This Research Proposal establishes a vital foundation for scholarly inquiry and practical intervention focused squarely on Videographers within</w:t>
      </w:r>
      <w:r>
        <w:t xml:space="preserve"> </w:t>
      </w:r>
      <w:r>
        <w:rPr>
          <w:bCs/>
          <w:b/>
        </w:rPr>
        <w:t xml:space="preserve">Canada Montreal</w:t>
      </w:r>
      <w:r>
        <w:t xml:space="preserve">. By generating evidence specific to this environment, the project promises not only academic contribution but also tangible benefits for practitioners, educators, policymakers, and the broader creative community. Investing in understanding the Videographer's reality in Montreal is an investment in sustaining one of Canada's most distinctive and vibrant cultural assets. This research is timely, necessary, and directly addresses the evolving needs of a critical profession operating within</w:t>
      </w:r>
      <w:r>
        <w:t xml:space="preserve"> </w:t>
      </w:r>
      <w:r>
        <w:rPr>
          <w:bCs/>
          <w:b/>
        </w:rPr>
        <w:t xml:space="preserve">Canada Montreal</w:t>
      </w:r>
      <w:r>
        <w:t xml:space="preserve">'s unique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 Practices and Industry Dynamics in Canada Montreal</dc:title>
  <dc:creator/>
  <dc:language>en</dc:language>
  <cp:keywords/>
  <dcterms:created xsi:type="dcterms:W3CDTF">2026-07-19T18:15:29Z</dcterms:created>
  <dcterms:modified xsi:type="dcterms:W3CDTF">2026-07-19T18:15:29Z</dcterms:modified>
</cp:coreProperties>
</file>

<file path=docProps/custom.xml><?xml version="1.0" encoding="utf-8"?>
<Properties xmlns="http://schemas.openxmlformats.org/officeDocument/2006/custom-properties" xmlns:vt="http://schemas.openxmlformats.org/officeDocument/2006/docPropsVTypes"/>
</file>