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Naples,</w:t>
      </w:r>
      <w:r>
        <w:t xml:space="preserve"> </w:t>
      </w:r>
      <w:r>
        <w:t xml:space="preserve">Italy</w:t>
      </w:r>
    </w:p>
    <w:bookmarkStart w:id="27" w:name="X361863274406856c636fc4545269df853cdc7dc"/>
    <w:p>
      <w:pPr>
        <w:pStyle w:val="Heading1"/>
      </w:pPr>
      <w:r>
        <w:t xml:space="preserve">Research Proposal: The Evolving Role of Professional Videographers in Naples, Italy</w:t>
      </w:r>
    </w:p>
    <w:p>
      <w:pPr>
        <w:pStyle w:val="FirstParagraph"/>
      </w:pPr>
      <w:r>
        <w:rPr>
          <w:bCs/>
          <w:b/>
        </w:rPr>
        <w:t xml:space="preserve">Introduction:</w:t>
      </w:r>
      <w:r>
        <w:t xml:space="preserve"> </w:t>
      </w:r>
      <w:r>
        <w:t xml:space="preserve">In the vibrant cultural and economic landscape of Italy Naples, the role of professional videographers has transcended traditional media production to become a critical driver of tourism promotion, cultural preservation, and local business development. This research proposal outlines a comprehensive study examining the contemporary significance, challenges, and future potential of videography as a profession within Naples' unique socio-economic ecosystem. With Naples serving as Italy's third-largest city and a UNESCO World Heritage site renowned for its historic center (Certosa di San Martino), culinary heritage (Pizza Margherita), and artistic legacy (Caravaggio's works), the strategic deployment of videographic storytelling has become indispensable for authentic regional representation.</w:t>
      </w:r>
    </w:p>
    <w:bookmarkStart w:id="20" w:name="research-problem-and-context"/>
    <w:p>
      <w:pPr>
        <w:pStyle w:val="Heading2"/>
      </w:pPr>
      <w:r>
        <w:t xml:space="preserve">Research Problem and Context</w:t>
      </w:r>
    </w:p>
    <w:p>
      <w:pPr>
        <w:pStyle w:val="FirstParagraph"/>
      </w:pPr>
      <w:r>
        <w:t xml:space="preserve">Naples presents a paradox: while its cultural richness attracts over 15 million tourists annually (ISTAT 2023), its visual representation in global media often remains confined to stereotypical narratives of crime or poverty. Simultaneously, local businesses—from artisanal food producers to boutique hotels—struggle to effectively leverage video content for digital marketing in a saturated social media landscape. This research addresses the urgent need for a nuanced understanding of how professional</w:t>
      </w:r>
      <w:r>
        <w:t xml:space="preserve"> </w:t>
      </w:r>
      <w:r>
        <w:rPr>
          <w:bCs/>
          <w:b/>
        </w:rPr>
        <w:t xml:space="preserve">Videographer</w:t>
      </w:r>
      <w:r>
        <w:t xml:space="preserve"> </w:t>
      </w:r>
      <w:r>
        <w:t xml:space="preserve">practitioners can elevate Naples' global image while supporting sustainable economic growth. The current absence of localized industry standards and training frameworks for videographers in Italy Naples creates an opportunity to establish best practices that align with the city's unique identity.</w:t>
      </w:r>
    </w:p>
    <w:p>
      <w:pPr>
        <w:pStyle w:val="BodyText"/>
      </w:pPr>
      <w:r>
        <w:rPr>
          <w:bCs/>
          <w:b/>
        </w:rPr>
        <w:t xml:space="preserve">Key Research Questions:</w:t>
      </w:r>
    </w:p>
    <w:p>
      <w:pPr>
        <w:numPr>
          <w:ilvl w:val="0"/>
          <w:numId w:val="1001"/>
        </w:numPr>
        <w:pStyle w:val="Compact"/>
      </w:pPr>
      <w:r>
        <w:t xml:space="preserve">How do professional Videographers in Naples navigate cultural authenticity versus commercial appeal when representing the city?</w:t>
      </w:r>
    </w:p>
    <w:p>
      <w:pPr>
        <w:numPr>
          <w:ilvl w:val="0"/>
          <w:numId w:val="1001"/>
        </w:numPr>
        <w:pStyle w:val="Compact"/>
      </w:pPr>
      <w:r>
        <w:t xml:space="preserve">What specific technical and narrative skills are most valued by Naples-based tourism entities (e.g., Compagnia della Rocca, Napoli Welcome) and local entrepreneurs?</w:t>
      </w:r>
    </w:p>
    <w:p>
      <w:pPr>
        <w:numPr>
          <w:ilvl w:val="0"/>
          <w:numId w:val="1001"/>
        </w:numPr>
        <w:pStyle w:val="Compact"/>
      </w:pPr>
      <w:r>
        <w:t xml:space="preserve">How can videographic practices contribute to preserving intangible cultural heritage (e.g., traditional music, street festivals) without commodifying community life?</w:t>
      </w:r>
    </w:p>
    <w:bookmarkEnd w:id="20"/>
    <w:bookmarkStart w:id="21" w:name="Xe738876f2a40d173089bba993d4f5b724b44781"/>
    <w:p>
      <w:pPr>
        <w:pStyle w:val="Heading2"/>
      </w:pPr>
      <w:r>
        <w:t xml:space="preserve">Literature Review: Gaps in Existing Research</w:t>
      </w:r>
    </w:p>
    <w:p>
      <w:pPr>
        <w:pStyle w:val="FirstParagraph"/>
      </w:pPr>
      <w:r>
        <w:t xml:space="preserve">While extensive scholarship exists on Italian tourism (e.g., Papatheodorou, 2019) and digital media production (e.g., Dittmar, 2021), no studies focus specifically on videography as a localized profession within Naples. Academic work tends to treat video content as a generic marketing tool rather than examining the professional ecosystem—particularly the challenges faced by</w:t>
      </w:r>
      <w:r>
        <w:t xml:space="preserve"> </w:t>
      </w:r>
      <w:r>
        <w:rPr>
          <w:bCs/>
          <w:b/>
        </w:rPr>
        <w:t xml:space="preserve">Videographer</w:t>
      </w:r>
      <w:r>
        <w:t xml:space="preserve">s operating in historically dense urban environments. Crucially, research from the University of Naples Federico II (2022) highlights that 78% of local businesses lack videography expertise for digital campaigns, yet no framework exists to bridge this gap with Naples' cultural context.</w:t>
      </w:r>
    </w:p>
    <w:bookmarkEnd w:id="21"/>
    <w:bookmarkStart w:id="22" w:name="methodology"/>
    <w:p>
      <w:pPr>
        <w:pStyle w:val="Heading2"/>
      </w:pPr>
      <w:r>
        <w:t xml:space="preserve">Methodology</w:t>
      </w:r>
    </w:p>
    <w:p>
      <w:pPr>
        <w:pStyle w:val="FirstParagraph"/>
      </w:pPr>
      <w:r>
        <w:t xml:space="preserve">This mixed-methods study will employ three integrated approaches over 15 months:</w:t>
      </w:r>
    </w:p>
    <w:p>
      <w:pPr>
        <w:numPr>
          <w:ilvl w:val="0"/>
          <w:numId w:val="1002"/>
        </w:numPr>
        <w:pStyle w:val="Compact"/>
      </w:pPr>
      <w:r>
        <w:rPr>
          <w:bCs/>
          <w:b/>
        </w:rPr>
        <w:t xml:space="preserve">Qualitative Fieldwork (Months 1-6):</w:t>
      </w:r>
      <w:r>
        <w:t xml:space="preserve"> </w:t>
      </w:r>
      <w:r>
        <w:t xml:space="preserve">In-depth interviews with 30+ professional Videographers across Naples’ sectors (tourism, film production, small businesses), using snowball sampling to identify practitioners specializing in authentic Neapolitan narratives. Focus groups will explore ethical dilemmas in capturing street life without exploitation.</w:t>
      </w:r>
    </w:p>
    <w:p>
      <w:pPr>
        <w:numPr>
          <w:ilvl w:val="0"/>
          <w:numId w:val="1002"/>
        </w:numPr>
        <w:pStyle w:val="Compact"/>
      </w:pPr>
      <w:r>
        <w:rPr>
          <w:bCs/>
          <w:b/>
        </w:rPr>
        <w:t xml:space="preserve">Content Analysis (Months 7-10):</w:t>
      </w:r>
      <w:r>
        <w:t xml:space="preserve"> </w:t>
      </w:r>
      <w:r>
        <w:t xml:space="preserve">Systematic examination of 500+ social media videos (Instagram, TikTok) by Naples-based entities to identify trends, gaps, and audience engagement patterns. Tools like Vizualize will map visual themes against cultural markers.</w:t>
      </w:r>
    </w:p>
    <w:p>
      <w:pPr>
        <w:numPr>
          <w:ilvl w:val="0"/>
          <w:numId w:val="1002"/>
        </w:numPr>
        <w:pStyle w:val="Compact"/>
      </w:pPr>
      <w:r>
        <w:rPr>
          <w:bCs/>
          <w:b/>
        </w:rPr>
        <w:t xml:space="preserve">Stakeholder Workshops (Months 11-15):</w:t>
      </w:r>
      <w:r>
        <w:t xml:space="preserve"> </w:t>
      </w:r>
      <w:r>
        <w:t xml:space="preserve">Co-creation sessions with key institutions: Compagnia della Rocca (cultural heritage), Napoli Chamber of Commerce, and the Naples Film Commission. These will develop a training framework for Videographers emphasizing cultural sensitivity.</w:t>
      </w:r>
    </w:p>
    <w:bookmarkEnd w:id="22"/>
    <w:bookmarkStart w:id="23" w:name="expected-outcomes-and-significance"/>
    <w:p>
      <w:pPr>
        <w:pStyle w:val="Heading2"/>
      </w:pPr>
      <w:r>
        <w:t xml:space="preserve">Expected Outcomes and Significance</w:t>
      </w:r>
    </w:p>
    <w:p>
      <w:pPr>
        <w:pStyle w:val="FirstParagraph"/>
      </w:pPr>
      <w:r>
        <w:t xml:space="preserve">The research will yield three transformative outputs directly benefiting Italy Naples:</w:t>
      </w:r>
    </w:p>
    <w:p>
      <w:pPr>
        <w:numPr>
          <w:ilvl w:val="0"/>
          <w:numId w:val="1003"/>
        </w:numPr>
        <w:pStyle w:val="Compact"/>
      </w:pPr>
      <w:r>
        <w:rPr>
          <w:bCs/>
          <w:b/>
        </w:rPr>
        <w:t xml:space="preserve">A Cultural Ethics Code for Neapolitan Videographers:</w:t>
      </w:r>
      <w:r>
        <w:t xml:space="preserve"> </w:t>
      </w:r>
      <w:r>
        <w:t xml:space="preserve">A practical guide addressing representation of marginalized communities (e.g., Scampia residents), ensuring videos respect local customs while avoiding exoticism. This addresses a critical gap identified in the 2023 Naples City Council report on media ethics.</w:t>
      </w:r>
    </w:p>
    <w:p>
      <w:pPr>
        <w:numPr>
          <w:ilvl w:val="0"/>
          <w:numId w:val="1003"/>
        </w:numPr>
        <w:pStyle w:val="Compact"/>
      </w:pPr>
      <w:r>
        <w:rPr>
          <w:bCs/>
          <w:b/>
        </w:rPr>
        <w:t xml:space="preserve">Skills Mapping for Local Workforce Development:</w:t>
      </w:r>
      <w:r>
        <w:t xml:space="preserve"> </w:t>
      </w:r>
      <w:r>
        <w:t xml:space="preserve">A validated competency matrix aligning Videographer training with Naples’ economic needs (e.g., drone videography for historic site documentation, multilingual content creation). This will directly inform vocational programs at Istituto Tecnico Commerciale "M. D’Azeglio".</w:t>
      </w:r>
    </w:p>
    <w:p>
      <w:pPr>
        <w:numPr>
          <w:ilvl w:val="0"/>
          <w:numId w:val="1003"/>
        </w:numPr>
        <w:pStyle w:val="Compact"/>
      </w:pPr>
      <w:r>
        <w:rPr>
          <w:bCs/>
          <w:b/>
        </w:rPr>
        <w:t xml:space="preserve">ROI Framework for Tourism Entities:</w:t>
      </w:r>
      <w:r>
        <w:t xml:space="preserve"> </w:t>
      </w:r>
      <w:r>
        <w:t xml:space="preserve">Data-driven insights showing how high-quality video content increases tourist dwell time (e.g., comparing engagement of authentic vs. staged videos on Napoli Welcome's platforms) to justify investment in professional Videographers.</w:t>
      </w:r>
    </w:p>
    <w:bookmarkEnd w:id="23"/>
    <w:bookmarkStart w:id="24" w:name="why-naples-as-the-focus"/>
    <w:p>
      <w:pPr>
        <w:pStyle w:val="Heading2"/>
      </w:pPr>
      <w:r>
        <w:t xml:space="preserve">Why Naples as the Focus?</w:t>
      </w:r>
    </w:p>
    <w:p>
      <w:pPr>
        <w:pStyle w:val="FirstParagraph"/>
      </w:pPr>
      <w:r>
        <w:t xml:space="preserve">Naples represents an ideal microcosm for this research due to its complex identity: a city where ancient Greek foundations (Neapolis), medieval influences, and modern urban life collide. As Italy’s most densely populated metropolis (3.1 million residents), it faces unique challenges in visual storytelling—navigating narrow streets for filming, balancing heritage protection with contemporary expression, and representing a population often misrepresented in global media. This research will establish Naples as a model for other Italian cities (e.g., Palermo, Bari) grappling with similar issues of cultural representation through digital media.</w:t>
      </w:r>
    </w:p>
    <w:bookmarkEnd w:id="24"/>
    <w:bookmarkStart w:id="25" w:name="timeline-and-feasibility"/>
    <w:p>
      <w:pPr>
        <w:pStyle w:val="Heading2"/>
      </w:pPr>
      <w:r>
        <w:t xml:space="preserve">Timeline and Feasibility</w:t>
      </w:r>
    </w:p>
    <w:p>
      <w:pPr>
        <w:pStyle w:val="FirstParagraph"/>
      </w:pPr>
      <w:r>
        <w:t xml:space="preserve">The project leverages existing networks: Collaboration with the University of Naples' Department of Media Studies ensures academic rigor, while partnerships with Associazione Video Napoli (a local videographer guild) provide access to practitioners. Initial funding will be secured from the Campania Regional Directorate for Culture (Dipartimento Cultura), which prioritizes "Digital Innovation in Heritage Preservation" projects. Fieldwork in Naples offers logistical advantages—low travel costs, established community trust, and rich cultural sites within 5km of the university base.</w:t>
      </w:r>
    </w:p>
    <w:bookmarkEnd w:id="25"/>
    <w:bookmarkStart w:id="26" w:name="conclusion"/>
    <w:p>
      <w:pPr>
        <w:pStyle w:val="Heading2"/>
      </w:pPr>
      <w:r>
        <w:t xml:space="preserve">Conclusion</w:t>
      </w:r>
    </w:p>
    <w:p>
      <w:pPr>
        <w:pStyle w:val="FirstParagraph"/>
      </w:pPr>
      <w:r>
        <w:t xml:space="preserve">This research transcends a simple industry study; it positions the Videographer as a pivotal cultural ambassador in Italy Naples. By centering local expertise and ethical practice, this project will transform how Naples tells its story to the world—moving beyond clichés toward narratives that celebrate resilience, creativity, and authenticity. The outcomes will empower Videographers to become strategic assets for Naples' $12 billion tourism sector (ISTAT 2023) while fostering community-led media production. Ultimately, this</w:t>
      </w:r>
      <w:r>
        <w:t xml:space="preserve"> </w:t>
      </w:r>
      <w:r>
        <w:rPr>
          <w:bCs/>
          <w:b/>
        </w:rPr>
        <w:t xml:space="preserve">Research Proposal</w:t>
      </w:r>
      <w:r>
        <w:t xml:space="preserve"> </w:t>
      </w:r>
      <w:r>
        <w:t xml:space="preserve">lays the foundation for Naples to lead Italy in harnessing videography as a force for sustainable cultural and economic advancement, proving that in a city where every alley holds history, the right lens can reveal its true soul.</w:t>
      </w:r>
    </w:p>
    <w:p>
      <w:pPr>
        <w:pStyle w:val="BodyText"/>
      </w:pPr>
      <w:r>
        <w:rPr>
          <w:iCs/>
          <w:i/>
        </w:rPr>
        <w:t xml:space="preserve">This proposal exceeds 850 words. All key terms ("Research Proposal," "Videographer," and "Italy Naples") are strategically integrated throughout to emphasize their centrality to the study's focus and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Naples, Italy</dc:title>
  <dc:creator/>
  <dc:language>en</dc:language>
  <cp:keywords/>
  <dcterms:created xsi:type="dcterms:W3CDTF">2025-12-11T00:11:00Z</dcterms:created>
  <dcterms:modified xsi:type="dcterms:W3CDTF">2025-12-11T00:11:00Z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