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Valencia's</w:t>
      </w:r>
      <w:r>
        <w:t xml:space="preserve"> </w:t>
      </w:r>
      <w:r>
        <w:t xml:space="preserve">Creative</w:t>
      </w:r>
      <w:r>
        <w:t xml:space="preserve"> </w:t>
      </w:r>
      <w:r>
        <w:t xml:space="preserve">Economy</w:t>
      </w:r>
    </w:p>
    <w:bookmarkStart w:id="27" w:name="X0c173f42e1f9efedefd5ec66c7bc5c76d278e03"/>
    <w:p>
      <w:pPr>
        <w:pStyle w:val="Heading1"/>
      </w:pPr>
      <w:r>
        <w:t xml:space="preserve">Research Proposal: The Evolving Role of the Videographer in Spain Valencia's Creative Economy</w:t>
      </w:r>
    </w:p>
    <w:bookmarkStart w:id="20" w:name="introduction-and-context"/>
    <w:p>
      <w:pPr>
        <w:pStyle w:val="Heading2"/>
      </w:pPr>
      <w:r>
        <w:t xml:space="preserve">Introduction and Context</w:t>
      </w:r>
    </w:p>
    <w:p>
      <w:pPr>
        <w:pStyle w:val="FirstParagraph"/>
      </w:pPr>
      <w:r>
        <w:t xml:space="preserve">The dynamic media landscape of Spain, particularly within the vibrant cultural hub of Valencia, presents a compelling case study for understanding contemporary videography practices. This Research Proposal focuses explicitly on the professional identity, technological adaptation, and economic contribution of the Videographer in Spain Valencia. As digital content consumption surges globally and locally within Valencian society, the role of the Videographer has transcended traditional broadcast functions to become central to marketing, cultural preservation, tourism promotion, and community engagement across Spain's third-largest city. This project seeks to investigate how videographers in Valencia navigate emerging technologies, shifting client demands driven by regional identity (Valencian culture), and the competitive pressures of a rapidly evolving creative sector.</w:t>
      </w:r>
    </w:p>
    <w:bookmarkEnd w:id="20"/>
    <w:bookmarkStart w:id="21" w:name="problem-statement"/>
    <w:p>
      <w:pPr>
        <w:pStyle w:val="Heading2"/>
      </w:pPr>
      <w:r>
        <w:t xml:space="preserve">Problem Statement</w:t>
      </w:r>
    </w:p>
    <w:p>
      <w:pPr>
        <w:pStyle w:val="FirstParagraph"/>
      </w:pPr>
      <w:r>
        <w:t xml:space="preserve">Despite the evident proliferation of video content across platforms like Instagram, YouTube, and local tourism portals targeting Valencian audiences, there is a significant gap in understanding the specific challenges, skill requirements, and economic realities faced by Videographers operating within Spain Valencia. Existing studies often focus on national trends (e.g., Spain as a whole) or international metropolises (e.g., Madrid, Barcelona), neglecting the unique socio-cultural and economic context of Valencia. The city's distinct identity – blending Mediterranean heritage, major events like Las Fallas, and a growing tech ecosystem around the Turia Valley – shapes local videography needs in ways not adequately captured. This lack of localized research impedes targeted support for videographers, hinders sector development strategies by regional bodies like the Generalitat Valenciana's Institute for Culture (ICV), and limits understanding of how video storytelling actively shapes Valencia's image and cultural narrative within Spain and beyond.</w:t>
      </w:r>
    </w:p>
    <w:bookmarkEnd w:id="21"/>
    <w:bookmarkStart w:id="22" w:name="research-aims-and-objectives"/>
    <w:p>
      <w:pPr>
        <w:pStyle w:val="Heading2"/>
      </w:pPr>
      <w:r>
        <w:t xml:space="preserve">Research Aims and Objectives</w:t>
      </w:r>
    </w:p>
    <w:p>
      <w:pPr>
        <w:pStyle w:val="FirstParagraph"/>
      </w:pPr>
      <w:r>
        <w:t xml:space="preserve">This Research Proposal outlines a comprehensive investigation with the following specific aims:</w:t>
      </w:r>
    </w:p>
    <w:p>
      <w:pPr>
        <w:numPr>
          <w:ilvl w:val="0"/>
          <w:numId w:val="1001"/>
        </w:numPr>
        <w:pStyle w:val="Compact"/>
      </w:pPr>
      <w:r>
        <w:rPr>
          <w:bCs/>
          <w:b/>
        </w:rPr>
        <w:t xml:space="preserve">Map the Current Videographer Landscape in Valencia:</w:t>
      </w:r>
      <w:r>
        <w:t xml:space="preserve"> </w:t>
      </w:r>
      <w:r>
        <w:t xml:space="preserve">Identify key segments (freelance, agencies, corporate in-house, cultural institutions), geographic distribution within the city and province, and primary client sectors (tourism boards like VisitValencia, local businesses, NGOs, media outlets).</w:t>
      </w:r>
    </w:p>
    <w:p>
      <w:pPr>
        <w:numPr>
          <w:ilvl w:val="0"/>
          <w:numId w:val="1001"/>
        </w:numPr>
        <w:pStyle w:val="Compact"/>
      </w:pPr>
      <w:r>
        <w:rPr>
          <w:bCs/>
          <w:b/>
        </w:rPr>
        <w:t xml:space="preserve">Analyze Technological Adaptation &amp; Skill Shifts:</w:t>
      </w:r>
      <w:r>
        <w:t xml:space="preserve"> </w:t>
      </w:r>
      <w:r>
        <w:t xml:space="preserve">Investigate how Videographers in Spain Valencia are integrating new technologies (AI-assisted editing tools, drone cinematography for sites like Albufera Natural Park or the City of Arts and Sciences), VR/AR for immersive experiences, and platform-specific content strategies tailored to Valencian audiences.</w:t>
      </w:r>
    </w:p>
    <w:p>
      <w:pPr>
        <w:numPr>
          <w:ilvl w:val="0"/>
          <w:numId w:val="1001"/>
        </w:numPr>
        <w:pStyle w:val="Compact"/>
      </w:pPr>
      <w:r>
        <w:rPr>
          <w:bCs/>
          <w:b/>
        </w:rPr>
        <w:t xml:space="preserve">Evaluate Economic Viability &amp; Challenges:</w:t>
      </w:r>
      <w:r>
        <w:t xml:space="preserve"> </w:t>
      </w:r>
      <w:r>
        <w:t xml:space="preserve">Assess income structures, pricing models (e.g., per-project vs. retainer), barriers to entry, competition from non-professional creators (influencers), and access to training within the Valencian context.</w:t>
      </w:r>
    </w:p>
    <w:p>
      <w:pPr>
        <w:numPr>
          <w:ilvl w:val="0"/>
          <w:numId w:val="1001"/>
        </w:numPr>
        <w:pStyle w:val="Compact"/>
      </w:pPr>
      <w:r>
        <w:rPr>
          <w:bCs/>
          <w:b/>
        </w:rPr>
        <w:t xml:space="preserve">Explore Cultural Narrative Construction:</w:t>
      </w:r>
      <w:r>
        <w:t xml:space="preserve"> </w:t>
      </w:r>
      <w:r>
        <w:t xml:space="preserve">Examine how Videographers actively contribute to constructing and disseminating Valencia's cultural identity – through festivals, culinary traditions (paella, horchata), linguistic diversity (Valencian language in content), and urban regeneration projects – within the broader Spanish media landscape.</w:t>
      </w:r>
    </w:p>
    <w:bookmarkEnd w:id="22"/>
    <w:bookmarkStart w:id="23" w:name="methodology"/>
    <w:p>
      <w:pPr>
        <w:pStyle w:val="Heading2"/>
      </w:pPr>
      <w:r>
        <w:t xml:space="preserve">Methodology</w:t>
      </w:r>
    </w:p>
    <w:p>
      <w:pPr>
        <w:pStyle w:val="FirstParagraph"/>
      </w:pPr>
      <w:r>
        <w:t xml:space="preserve">This mixed-methods study will employ a triangulated approach to ensure robust findings relevant to Spain Valencia:</w:t>
      </w:r>
    </w:p>
    <w:p>
      <w:pPr>
        <w:numPr>
          <w:ilvl w:val="0"/>
          <w:numId w:val="1002"/>
        </w:numPr>
        <w:pStyle w:val="Compact"/>
      </w:pPr>
      <w:r>
        <w:rPr>
          <w:bCs/>
          <w:b/>
        </w:rPr>
        <w:t xml:space="preserve">Quantitative Survey:</w:t>
      </w:r>
      <w:r>
        <w:t xml:space="preserve"> </w:t>
      </w:r>
      <w:r>
        <w:t xml:space="preserve">Online questionnaire targeting registered Videographers in the Valencian Community (via professional associations like AVE - Asociación de Videógrafos de España, local media clusters) and key client organizations. Measures will include demographics, technology usage, income levels, perceived challenges.</w:t>
      </w:r>
    </w:p>
    <w:p>
      <w:pPr>
        <w:numPr>
          <w:ilvl w:val="0"/>
          <w:numId w:val="1002"/>
        </w:numPr>
        <w:pStyle w:val="Compact"/>
      </w:pPr>
      <w:r>
        <w:rPr>
          <w:bCs/>
          <w:b/>
        </w:rPr>
        <w:t xml:space="preserve">Qualitative Case Studies:</w:t>
      </w:r>
      <w:r>
        <w:t xml:space="preserve"> </w:t>
      </w:r>
      <w:r>
        <w:t xml:space="preserve">In-depth interviews (n=25-30) with Videographers representing diverse specializations (event coverage, tourism marketing, corporate communications, documentary) and client perspectives (e.g., Valencia Tourism Board managers). Focus will be on specific projects demonstrating Valencian cultural identity.</w:t>
      </w:r>
    </w:p>
    <w:p>
      <w:pPr>
        <w:numPr>
          <w:ilvl w:val="0"/>
          <w:numId w:val="1002"/>
        </w:numPr>
        <w:pStyle w:val="Compact"/>
      </w:pPr>
      <w:r>
        <w:rPr>
          <w:bCs/>
          <w:b/>
        </w:rPr>
        <w:t xml:space="preserve">Content Analysis:</w:t>
      </w:r>
      <w:r>
        <w:t xml:space="preserve"> </w:t>
      </w:r>
      <w:r>
        <w:t xml:space="preserve">Systematic analysis of prominent video content produced by local Videographers for major Valencian platforms (e.g., official VisitValencia channels, City Council initiatives), assessing narrative techniques, visual representation of location/culture, and audience engagement metrics where available.</w:t>
      </w:r>
    </w:p>
    <w:p>
      <w:pPr>
        <w:numPr>
          <w:ilvl w:val="0"/>
          <w:numId w:val="1002"/>
        </w:numPr>
        <w:pStyle w:val="Compact"/>
      </w:pPr>
      <w:r>
        <w:rPr>
          <w:bCs/>
          <w:b/>
        </w:rPr>
        <w:t xml:space="preserve">Secondary Data Review:</w:t>
      </w:r>
      <w:r>
        <w:t xml:space="preserve"> </w:t>
      </w:r>
      <w:r>
        <w:t xml:space="preserve">Analysis of reports from the Valencian Institute for Economic and Social Research (IVIE), regional economic data on creative industries in Spain Valencia, and relevant Spanish government publications on audiovisual sectors.</w:t>
      </w:r>
    </w:p>
    <w:bookmarkEnd w:id="23"/>
    <w:bookmarkStart w:id="24" w:name="significance-to-spain-valencia"/>
    <w:p>
      <w:pPr>
        <w:pStyle w:val="Heading2"/>
      </w:pPr>
      <w:r>
        <w:t xml:space="preserve">Significance to Spain Valencia</w:t>
      </w:r>
    </w:p>
    <w:p>
      <w:pPr>
        <w:pStyle w:val="FirstParagraph"/>
      </w:pPr>
      <w:r>
        <w:t xml:space="preserve">This research holds profound significance for Spain Valencia. By generating granular, location-specific insights into the Videographer profession, it provides actionable intelligence for:</w:t>
      </w:r>
    </w:p>
    <w:p>
      <w:pPr>
        <w:numPr>
          <w:ilvl w:val="0"/>
          <w:numId w:val="1003"/>
        </w:numPr>
        <w:pStyle w:val="Compact"/>
      </w:pPr>
      <w:r>
        <w:rPr>
          <w:bCs/>
          <w:b/>
        </w:rPr>
        <w:t xml:space="preserve">Policy Makers (Generalitat Valenciana):</w:t>
      </w:r>
      <w:r>
        <w:t xml:space="preserve"> </w:t>
      </w:r>
      <w:r>
        <w:t xml:space="preserve">Informing targeted support programs (grants, specialized training workshops at institutions like ISPA or the University of Valencia), tax incentives for creative sectors, and cultural promotion strategies leveraging local videography talent.</w:t>
      </w:r>
    </w:p>
    <w:p>
      <w:pPr>
        <w:numPr>
          <w:ilvl w:val="0"/>
          <w:numId w:val="1003"/>
        </w:numPr>
        <w:pStyle w:val="Compact"/>
      </w:pPr>
      <w:r>
        <w:rPr>
          <w:bCs/>
          <w:b/>
        </w:rPr>
        <w:t xml:space="preserve">Industry Associations &amp; Training Institutions:</w:t>
      </w:r>
      <w:r>
        <w:t xml:space="preserve"> </w:t>
      </w:r>
      <w:r>
        <w:t xml:space="preserve">Shaping curricula at film schools and vocational centers in Valencia to address emerging skill gaps (e.g., AI tools, multilingual content creation) relevant to the Spanish market.</w:t>
      </w:r>
    </w:p>
    <w:p>
      <w:pPr>
        <w:numPr>
          <w:ilvl w:val="0"/>
          <w:numId w:val="1003"/>
        </w:numPr>
        <w:pStyle w:val="Compact"/>
      </w:pPr>
      <w:r>
        <w:rPr>
          <w:bCs/>
          <w:b/>
        </w:rPr>
        <w:t xml:space="preserve">Videographers Themselves:</w:t>
      </w:r>
      <w:r>
        <w:t xml:space="preserve"> </w:t>
      </w:r>
      <w:r>
        <w:t xml:space="preserve">Providing data on market trends, competitive pricing, and successful business models within the unique Valencian context to enhance professional development and economic resilience.</w:t>
      </w:r>
    </w:p>
    <w:p>
      <w:pPr>
        <w:numPr>
          <w:ilvl w:val="0"/>
          <w:numId w:val="1003"/>
        </w:numPr>
        <w:pStyle w:val="Compact"/>
      </w:pPr>
      <w:r>
        <w:rPr>
          <w:bCs/>
          <w:b/>
        </w:rPr>
        <w:t xml:space="preserve">Local Economy &amp; Tourism:</w:t>
      </w:r>
      <w:r>
        <w:t xml:space="preserve"> </w:t>
      </w:r>
      <w:r>
        <w:t xml:space="preserve">Demonstrating how professional videography directly contributes to Valencia's brand as a premier tourist destination (boasting 32 million visitors annually) and supports SMEs through effective digital marketing. The visual storytelling powered by the Videographer is a key driver of Valencian cultural export within Spain.</w:t>
      </w:r>
    </w:p>
    <w:bookmarkEnd w:id="24"/>
    <w:bookmarkStart w:id="25" w:name="expected-outcomes-and-timeline"/>
    <w:p>
      <w:pPr>
        <w:pStyle w:val="Heading2"/>
      </w:pPr>
      <w:r>
        <w:t xml:space="preserve">Expected Outcomes and Timeline</w:t>
      </w:r>
    </w:p>
    <w:p>
      <w:pPr>
        <w:pStyle w:val="FirstParagraph"/>
      </w:pPr>
      <w:r>
        <w:t xml:space="preserve">The Research Proposal anticipates delivering a comprehensive final report, an executive summary for policymakers, and targeted workshops for the videography community in Valencia. Key outputs include:</w:t>
      </w:r>
    </w:p>
    <w:p>
      <w:pPr>
        <w:numPr>
          <w:ilvl w:val="0"/>
          <w:numId w:val="1004"/>
        </w:numPr>
        <w:pStyle w:val="Compact"/>
      </w:pPr>
      <w:r>
        <w:t xml:space="preserve">A validated dataset mapping the Videographer ecosystem across Spain Valencia.</w:t>
      </w:r>
    </w:p>
    <w:p>
      <w:pPr>
        <w:numPr>
          <w:ilvl w:val="0"/>
          <w:numId w:val="1004"/>
        </w:numPr>
        <w:pStyle w:val="Compact"/>
      </w:pPr>
      <w:r>
        <w:t xml:space="preserve">Evidence-based recommendations for regional economic development strategies focused on creative professionals.</w:t>
      </w:r>
    </w:p>
    <w:p>
      <w:pPr>
        <w:numPr>
          <w:ilvl w:val="0"/>
          <w:numId w:val="1004"/>
        </w:numPr>
        <w:pStyle w:val="Compact"/>
      </w:pPr>
      <w:r>
        <w:t xml:space="preserve">Case studies showcasing successful applications of videography in promoting Valencian culture and tourism.</w:t>
      </w:r>
    </w:p>
    <w:p>
      <w:pPr>
        <w:numPr>
          <w:ilvl w:val="0"/>
          <w:numId w:val="1004"/>
        </w:numPr>
        <w:pStyle w:val="Compact"/>
      </w:pPr>
      <w:r>
        <w:t xml:space="preserve">A framework for future research on digital media professions within regional contexts across Spain.</w:t>
      </w:r>
    </w:p>
    <w:p>
      <w:pPr>
        <w:pStyle w:val="FirstParagraph"/>
      </w:pPr>
      <w:r>
        <w:t xml:space="preserve">The project is planned for a 12-month duration, commencing with literature review and survey design (Months 1-3), followed by data collection (Months 4-8), analysis and report drafting (Months 9-10), and dissemination workshops in Valencia city center (Month 12).</w:t>
      </w:r>
    </w:p>
    <w:bookmarkEnd w:id="25"/>
    <w:bookmarkStart w:id="26" w:name="conclusion"/>
    <w:p>
      <w:pPr>
        <w:pStyle w:val="Heading2"/>
      </w:pPr>
      <w:r>
        <w:t xml:space="preserve">Conclusion</w:t>
      </w:r>
    </w:p>
    <w:p>
      <w:pPr>
        <w:pStyle w:val="FirstParagraph"/>
      </w:pPr>
      <w:r>
        <w:t xml:space="preserve">The role of the Videographer in Spain Valencia is not merely technical but deeply intertwined with the city's cultural expression, economic vitality, and digital future. This Research Proposal addresses a critical gap by focusing specifically on Valencia as a microcosm of Spain's evolving creative economy. By centering our investigation on the professional experiences and contributions of Videographers within this unique Mediterranean context, we aim to produce knowledge that empowers local talent, strengthens the Valencian brand, and contributes meaningfully to understanding how digital storytelling shapes regional identity across Spain. The findings will be instrumental in positioning Valencia as a leader in sustainable, culturally rooted creative industries within the broader Spanish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Spain Valencia's Creative Economy</dc:title>
  <dc:creator/>
  <dc:language>en</dc:language>
  <cp:keywords/>
  <dcterms:created xsi:type="dcterms:W3CDTF">2025-12-11T08:43:10Z</dcterms:created>
  <dcterms:modified xsi:type="dcterms:W3CDTF">2025-12-11T08:43:10Z</dcterms:modified>
</cp:coreProperties>
</file>

<file path=docProps/custom.xml><?xml version="1.0" encoding="utf-8"?>
<Properties xmlns="http://schemas.openxmlformats.org/officeDocument/2006/custom-properties" xmlns:vt="http://schemas.openxmlformats.org/officeDocument/2006/docPropsVTypes"/>
</file>