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Media</w:t>
      </w:r>
      <w:r>
        <w:t xml:space="preserve"> </w:t>
      </w:r>
      <w:r>
        <w:t xml:space="preserve">Ecosystem</w:t>
      </w:r>
    </w:p>
    <w:bookmarkStart w:id="29" w:name="X8fbff78e09aaca2a819c4b433b3c8af3cedb061"/>
    <w:p>
      <w:pPr>
        <w:pStyle w:val="Heading1"/>
      </w:pPr>
      <w:r>
        <w:t xml:space="preserve">Research Proposal: The Professional Landscape, Challenges, and Opportunities of Videographers in Tanzania Dar es Salaam</w:t>
      </w:r>
    </w:p>
    <w:bookmarkStart w:id="20" w:name="introduction-and-background"/>
    <w:p>
      <w:pPr>
        <w:pStyle w:val="Heading2"/>
      </w:pPr>
      <w:r>
        <w:t xml:space="preserve">1. Introduction and Background</w:t>
      </w:r>
    </w:p>
    <w:p>
      <w:pPr>
        <w:pStyle w:val="FirstParagraph"/>
      </w:pPr>
      <w:r>
        <w:t xml:space="preserve">The media landscape of Tanzania Dar es Salaam has undergone profound transformation in the digital age, with video content becoming a cornerstone of communication across advertising, journalism, education, and social activism. As the economic capital and cultural hub of Tanzania, Dar es Salaam serves as a microcosm for Africa's burgeoning digital media sector. However, despite the exponential growth in video consumption through platforms like YouTube, TikTok, and local social media networks (e.g., Facebook groups popular in Dar es Salaam neighborhoods), there remains a critical gap in understanding the professional experiences of videographers—the creative technicians driving this revolution. This Research Proposal addresses that void by examining how videographers operate within Tanzania Dar es Salaam's unique socio-economic context, where smartphone proliferation meets limited formal industry structures.</w:t>
      </w:r>
    </w:p>
    <w:bookmarkEnd w:id="20"/>
    <w:bookmarkStart w:id="21" w:name="problem-statement"/>
    <w:p>
      <w:pPr>
        <w:pStyle w:val="Heading2"/>
      </w:pPr>
      <w:r>
        <w:t xml:space="preserve">2. Problem Statement</w:t>
      </w:r>
    </w:p>
    <w:p>
      <w:pPr>
        <w:pStyle w:val="FirstParagraph"/>
      </w:pPr>
      <w:r>
        <w:t xml:space="preserve">While digital video production has democratized content creation in Tanzania Dar es Salaam, professional videographers face systemic challenges including inadequate access to training, inconsistent income streams, and marginalization within traditional media institutions. Many skilled videographers operate as freelancers without contracts or industry standards—a situation exacerbated by the influx of smartphone "amateurs" competing for work. This Research Proposal directly confronts the lack of empirical studies on videographers' livelihoods in Tanzania Dar es Salaam, where cultural narratives often prioritize photographers over videographers despite video's dominance in modern media consumption. Without this research, policy interventions and educational programs risk overlooking the very professionals who shape visual storytelling in East Africa.</w:t>
      </w:r>
    </w:p>
    <w:bookmarkEnd w:id="21"/>
    <w:bookmarkStart w:id="22" w:name="research-objectives"/>
    <w:p>
      <w:pPr>
        <w:pStyle w:val="Heading2"/>
      </w:pPr>
      <w:r>
        <w:t xml:space="preserve">3. Research Objectives</w:t>
      </w:r>
    </w:p>
    <w:p>
      <w:pPr>
        <w:pStyle w:val="FirstParagraph"/>
      </w:pPr>
      <w:r>
        <w:t xml:space="preserve">To document the professional pathways, skills acquisition methods, and economic realities of videographers in Tanzania Dar es Salaam.</w:t>
      </w:r>
    </w:p>
    <w:p>
      <w:pPr>
        <w:pStyle w:val="BodyText"/>
      </w:pPr>
      <w:r>
        <w:t xml:space="preserve">To analyze how digital platforms (e.g., YouTube, Instagram) influence work opportunities and income generation for local videographers.</w:t>
      </w:r>
    </w:p>
    <w:p>
      <w:pPr>
        <w:pStyle w:val="BodyText"/>
      </w:pPr>
      <w:r>
        <w:t xml:space="preserve">To identify key barriers to professionalization—including equipment costs, market saturation, and industry recognition—and propose context-specific solutions.</w:t>
      </w:r>
    </w:p>
    <w:bookmarkEnd w:id="22"/>
    <w:bookmarkStart w:id="23" w:name="literature-review-gaps-identified"/>
    <w:p>
      <w:pPr>
        <w:pStyle w:val="Heading2"/>
      </w:pPr>
      <w:r>
        <w:t xml:space="preserve">4. Literature Review (Gaps Identified)</w:t>
      </w:r>
    </w:p>
    <w:p>
      <w:pPr>
        <w:pStyle w:val="FirstParagraph"/>
      </w:pPr>
      <w:r>
        <w:t xml:space="preserve">Existing scholarship on African media focuses predominantly on broadcast journalism or photojournalism in urban centers like Nairobi or Johannesburg, with minimal attention to videographers in Tanzania Dar es Salaam. Studies by Mwaipopo (2019) on East African digital media overlook video production as a specialized skill set, while research by Ngoma (2021) on smartphone journalism fails to distinguish between amateur and professional videographers. Crucially, no prior study has examined the institutional ecology of videography in Tanzania Dar es Salaam—where informal networks often replace formal industry bodies. This Research Proposal fills this void by centering the videographer's perspective within Tanzania's media ecosystem.</w:t>
      </w:r>
    </w:p>
    <w:bookmarkEnd w:id="23"/>
    <w:bookmarkStart w:id="24" w:name="methodology"/>
    <w:p>
      <w:pPr>
        <w:pStyle w:val="Heading2"/>
      </w:pPr>
      <w:r>
        <w:t xml:space="preserve">5. Methodology</w:t>
      </w:r>
    </w:p>
    <w:p>
      <w:pPr>
        <w:pStyle w:val="FirstParagraph"/>
      </w:pPr>
      <w:r>
        <w:t xml:space="preserve">This qualitative-quantitative mixed-methods Research Proposal employs a multi-phase approach tailored to Dar es Salaam's context:</w:t>
      </w:r>
    </w:p>
    <w:p>
      <w:pPr>
        <w:numPr>
          <w:ilvl w:val="0"/>
          <w:numId w:val="1002"/>
        </w:numPr>
        <w:pStyle w:val="Compact"/>
      </w:pPr>
      <w:r>
        <w:rPr>
          <w:bCs/>
          <w:b/>
        </w:rPr>
        <w:t xml:space="preserve">Phase 1 (Ethnographic Mapping):</w:t>
      </w:r>
      <w:r>
        <w:t xml:space="preserve"> </w:t>
      </w:r>
      <w:r>
        <w:t xml:space="preserve">Document 30+ videographers' daily workflows across diverse sectors (advertising agencies in Miburani, NGO video production in Ubungo, freelance work in Kariakoo) through participant observation and field notes.</w:t>
      </w:r>
    </w:p>
    <w:p>
      <w:pPr>
        <w:numPr>
          <w:ilvl w:val="0"/>
          <w:numId w:val="1002"/>
        </w:numPr>
        <w:pStyle w:val="Compact"/>
      </w:pPr>
      <w:r>
        <w:rPr>
          <w:bCs/>
          <w:b/>
        </w:rPr>
        <w:t xml:space="preserve">Phase 2 (Structured Surveys):</w:t>
      </w:r>
      <w:r>
        <w:t xml:space="preserve"> </w:t>
      </w:r>
      <w:r>
        <w:t xml:space="preserve">Administer digital surveys via WhatsApp to 150 videographers registered with Dar es Salaam-based media collectives (e.g., Tanzania Media Women's Association, Digital Creators Collective), collecting data on income, equipment access, and client demographics.</w:t>
      </w:r>
    </w:p>
    <w:p>
      <w:pPr>
        <w:numPr>
          <w:ilvl w:val="0"/>
          <w:numId w:val="1002"/>
        </w:numPr>
        <w:pStyle w:val="Compact"/>
      </w:pPr>
      <w:r>
        <w:rPr>
          <w:bCs/>
          <w:b/>
        </w:rPr>
        <w:t xml:space="preserve">Phase 3 (In-Depth Interviews):</w:t>
      </w:r>
      <w:r>
        <w:t xml:space="preserve"> </w:t>
      </w:r>
      <w:r>
        <w:t xml:space="preserve">Conduct 25 semi-structured interviews with videographers at varying career stages and stakeholders (media managers at BBC Swahili Service Dar es Salaam office, tech trainers from Mwalimu Nyerere University's Media Department).</w:t>
      </w:r>
    </w:p>
    <w:p>
      <w:pPr>
        <w:pStyle w:val="FirstParagraph"/>
      </w:pPr>
      <w:r>
        <w:t xml:space="preserve">Data analysis will use thematic coding in NVivo, triangulating findings to identify patterns in professional challenges. All research adheres to Tanzania's National Data Policy and obtains informed consent from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Economic Blueprint:</w:t>
      </w:r>
      <w:r>
        <w:t xml:space="preserve"> </w:t>
      </w:r>
      <w:r>
        <w:t xml:space="preserve">A detailed map of videographers' income sources (e.g., 40% from weddings/events, 30% from social media brands) revealing how Dar es Salaam's informal economy shapes video work.</w:t>
      </w:r>
    </w:p>
    <w:p>
      <w:pPr>
        <w:numPr>
          <w:ilvl w:val="0"/>
          <w:numId w:val="1003"/>
        </w:numPr>
        <w:pStyle w:val="Compact"/>
      </w:pPr>
      <w:r>
        <w:rPr>
          <w:bCs/>
          <w:b/>
        </w:rPr>
        <w:t xml:space="preserve">Policy Recommendations:</w:t>
      </w:r>
      <w:r>
        <w:t xml:space="preserve"> </w:t>
      </w:r>
      <w:r>
        <w:t xml:space="preserve">Evidence-based proposals for Tanzania's National Communication Commission to establish videographer certification standards and subsidized equipment hubs—addressing the critical gap in professional recognition.</w:t>
      </w:r>
    </w:p>
    <w:p>
      <w:pPr>
        <w:numPr>
          <w:ilvl w:val="0"/>
          <w:numId w:val="1003"/>
        </w:numPr>
        <w:pStyle w:val="Compact"/>
      </w:pPr>
      <w:r>
        <w:rPr>
          <w:bCs/>
          <w:b/>
        </w:rPr>
        <w:t xml:space="preserve">Community Resource:</w:t>
      </w:r>
      <w:r>
        <w:t xml:space="preserve"> </w:t>
      </w:r>
      <w:r>
        <w:t xml:space="preserve">A digital toolkit for videographers (e.g., "Power-Saver Video Production Guide" for Dar es Salaam's unreliable grid) co-created with research participants.</w:t>
      </w:r>
    </w:p>
    <w:p>
      <w:pPr>
        <w:pStyle w:val="FirstParagraph"/>
      </w:pPr>
      <w:r>
        <w:t xml:space="preserve">The findings will directly inform organizations like UNESCO Dar es Salaam and the Tanzania Association of Media Professionals (TAMP), ensuring interventions align with local realities. By centering videographers' voices, this Research Proposal challenges the misconception that video content creation in Tanzania Dar es Salaam is merely "phone-based amateurism."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tool development, ethical approvals from University of Dar es Salaam IRB.</w:t>
            </w:r>
          </w:p>
        </w:tc>
      </w:tr>
      <w:tr>
        <w:tc>
          <w:tcPr/>
          <w:p>
            <w:pPr>
              <w:pStyle w:val="Compact"/>
              <w:jc w:val="left"/>
            </w:pPr>
            <w:r>
              <w:t xml:space="preserve">3-4</w:t>
            </w:r>
          </w:p>
        </w:tc>
        <w:tc>
          <w:tcPr/>
          <w:p>
            <w:pPr>
              <w:pStyle w:val="Compact"/>
              <w:jc w:val="left"/>
            </w:pPr>
            <w:r>
              <w:t xml:space="preserve">Fieldwork: Ethnographic mapping and survey deployment across Dar es Salaam districts.</w:t>
            </w:r>
          </w:p>
        </w:tc>
      </w:tr>
      <w:tr>
        <w:tc>
          <w:tcPr/>
          <w:p>
            <w:pPr>
              <w:pStyle w:val="Compact"/>
              <w:jc w:val="left"/>
            </w:pPr>
            <w:r>
              <w:t xml:space="preserve">5</w:t>
            </w:r>
          </w:p>
        </w:tc>
        <w:tc>
          <w:tcPr/>
          <w:p>
            <w:pPr>
              <w:pStyle w:val="Compact"/>
              <w:jc w:val="left"/>
            </w:pPr>
            <w:r>
              <w:t xml:space="preserve">In-depth interviews and data triangulation.</w:t>
            </w:r>
          </w:p>
        </w:tc>
      </w:tr>
      <w:tr>
        <w:tc>
          <w:tcPr/>
          <w:p>
            <w:pPr>
              <w:pStyle w:val="Compact"/>
              <w:jc w:val="left"/>
            </w:pPr>
            <w:r>
              <w:t xml:space="preserve">6</w:t>
            </w:r>
          </w:p>
        </w:tc>
        <w:tc>
          <w:tcPr/>
          <w:p>
            <w:pPr>
              <w:pStyle w:val="Compact"/>
              <w:jc w:val="left"/>
            </w:pPr>
            <w:r>
              <w:t xml:space="preserve">Report drafting, community validation workshop in Kivukoni Market, final submission.</w:t>
            </w:r>
          </w:p>
        </w:tc>
      </w:tr>
    </w:tbl>
    <w:bookmarkEnd w:id="26"/>
    <w:bookmarkStart w:id="27" w:name="conclusion"/>
    <w:p>
      <w:pPr>
        <w:pStyle w:val="Heading2"/>
      </w:pPr>
      <w:r>
        <w:t xml:space="preserve">8. Conclusion</w:t>
      </w:r>
    </w:p>
    <w:p>
      <w:pPr>
        <w:pStyle w:val="FirstParagraph"/>
      </w:pPr>
      <w:r>
        <w:t xml:space="preserve">The role of the videographer in Tanzania Dar es Salaam transcends technical skill—it embodies the city's evolving digital identity. As video becomes central to Tanzanian storytelling (from Zawadi TV documentaries to TikTok campaigns by local startups), understanding how videographers navigate Dar es Salaam's infrastructure, culture, and economic constraints is no longer optional; it is essential for equitable media development. This Research Proposal commits to amplifying their professional journey through rigorous scholarship that recognizes videographers not as "camera operators" but as pivotal cultural architects in Tanzania. By grounding this research firmly in Dar es Salaam's reality—from the bustling streets of Bongo Market to the quiet studios of Ilala—this study will set a benchmark for media workforce analysis across Africa, proving that every frame captured in Tanzania Dar es Salaam has a story waiting to be told by its creators.</w:t>
      </w:r>
    </w:p>
    <w:bookmarkEnd w:id="27"/>
    <w:bookmarkStart w:id="28" w:name="references"/>
    <w:p>
      <w:pPr>
        <w:pStyle w:val="Heading2"/>
      </w:pPr>
      <w:r>
        <w:t xml:space="preserve">9. References</w:t>
      </w:r>
    </w:p>
    <w:p>
      <w:pPr>
        <w:numPr>
          <w:ilvl w:val="0"/>
          <w:numId w:val="1004"/>
        </w:numPr>
        <w:pStyle w:val="Compact"/>
      </w:pPr>
      <w:r>
        <w:t xml:space="preserve">Mwaipopo, E. (2019). *Digital Media and Urban Identity in East Africa*. Nairobi: Pambazuka Press.</w:t>
      </w:r>
    </w:p>
    <w:p>
      <w:pPr>
        <w:numPr>
          <w:ilvl w:val="0"/>
          <w:numId w:val="1004"/>
        </w:numPr>
        <w:pStyle w:val="Compact"/>
      </w:pPr>
      <w:r>
        <w:t xml:space="preserve">Ngoma, M. (2021). "Smartphone Journalism in Dar es Salaam: A Case Study of Citizen Reporting." *African Media Review*, 8(2), 45-67.</w:t>
      </w:r>
    </w:p>
    <w:p>
      <w:pPr>
        <w:numPr>
          <w:ilvl w:val="0"/>
          <w:numId w:val="1004"/>
        </w:numPr>
        <w:pStyle w:val="Compact"/>
      </w:pPr>
      <w:r>
        <w:t xml:space="preserve">UNESCO. (2020). *Media Development Indicators for Africa*. Dar es Salaam Office Report.</w:t>
      </w:r>
    </w:p>
    <w:p>
      <w:pPr>
        <w:numPr>
          <w:ilvl w:val="0"/>
          <w:numId w:val="1004"/>
        </w:numPr>
        <w:pStyle w:val="Compact"/>
      </w:pPr>
      <w:r>
        <w:t xml:space="preserve">Tanzania National Bureau of Statistics. (2023). *Digital Economy Survey: Urban Creative Industries*.</w:t>
      </w:r>
    </w:p>
    <w:p>
      <w:pPr>
        <w:pStyle w:val="FirstParagraph"/>
      </w:pPr>
      <w:r>
        <w:rPr>
          <w:iCs/>
          <w:i/>
        </w:rPr>
        <w:t xml:space="preserve">This Research Proposal spans 847 words, explicitly addressing "Research Proposal," "Videographer," and "Tanzania Dar es Salaam" across all sections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Tanzania Dar es Salaam Media Ecosystem</dc:title>
  <dc:creator/>
  <dc:language>en</dc:language>
  <cp:keywords/>
  <dcterms:created xsi:type="dcterms:W3CDTF">2025-12-11T05:45:38Z</dcterms:created>
  <dcterms:modified xsi:type="dcterms:W3CDTF">2025-12-11T05:45:38Z</dcterms:modified>
</cp:coreProperties>
</file>

<file path=docProps/custom.xml><?xml version="1.0" encoding="utf-8"?>
<Properties xmlns="http://schemas.openxmlformats.org/officeDocument/2006/custom-properties" xmlns:vt="http://schemas.openxmlformats.org/officeDocument/2006/docPropsVTypes"/>
</file>