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Videographers</w:t>
      </w:r>
      <w:r>
        <w:t xml:space="preserve"> </w:t>
      </w:r>
      <w:r>
        <w:t xml:space="preserve">in</w:t>
      </w:r>
      <w:r>
        <w:t xml:space="preserve"> </w:t>
      </w:r>
      <w:r>
        <w:t xml:space="preserve">Turkey</w:t>
      </w:r>
      <w:r>
        <w:t xml:space="preserve"> </w:t>
      </w:r>
      <w:r>
        <w:t xml:space="preserve">Ankara</w:t>
      </w:r>
      <w:r>
        <w:t xml:space="preserve"> </w:t>
      </w:r>
      <w:r>
        <w:t xml:space="preserve">Context</w:t>
      </w:r>
    </w:p>
    <w:bookmarkStart w:id="28" w:name="X444db4d6dabcd0569e4841ead9565470169f62a"/>
    <w:p>
      <w:pPr>
        <w:pStyle w:val="Heading1"/>
      </w:pPr>
      <w:r>
        <w:t xml:space="preserve">A Research Proposal on the Evolving Role and Professional Landscape of Videographers in Turkey Ankara</w:t>
      </w:r>
    </w:p>
    <w:bookmarkStart w:id="20" w:name="abstract"/>
    <w:p>
      <w:pPr>
        <w:pStyle w:val="Heading2"/>
      </w:pPr>
      <w:r>
        <w:t xml:space="preserve">Abstract</w:t>
      </w:r>
    </w:p>
    <w:p>
      <w:pPr>
        <w:pStyle w:val="FirstParagraph"/>
      </w:pPr>
      <w:r>
        <w:t xml:space="preserve">This Research Proposal outlines a comprehensive study examining the professional identity, challenges, and creative trajectories of videographers operating within Ankara, Turkey's capital city. Moving beyond general media industry analyses, this project specifically focuses on how Ankara's unique political, cultural, and economic environment shapes the work of videographers. The study aims to document their experiences amidst evolving media consumption patterns, technological shifts (including social media dominance), and the specific regulatory climate of Turkey. Findings will contribute significantly to understanding localized media professions in a key national hub, offering insights for both academic discourse and practical industry support systems.</w:t>
      </w:r>
    </w:p>
    <w:bookmarkEnd w:id="20"/>
    <w:bookmarkStart w:id="21" w:name="Xae138ddba2361ac0adfc44b0b37ef1e87f46d88"/>
    <w:p>
      <w:pPr>
        <w:pStyle w:val="Heading2"/>
      </w:pPr>
      <w:r>
        <w:t xml:space="preserve">1. Introduction: The Significance of Videographers in Ankara</w:t>
      </w:r>
    </w:p>
    <w:p>
      <w:pPr>
        <w:pStyle w:val="FirstParagraph"/>
      </w:pPr>
      <w:r>
        <w:t xml:space="preserve">Ankara, as the political and administrative heart of Turkey, hosts a distinct media ecosystem compared to Istanbul or coastal cities. It is home to government institutions, international organizations (like the United Nations Development Programme offices), diplomatic corps, universities (Ankara University, Middle East Technical University), and a growing number of cultural centers. Within this dynamic environment, videographers serve as crucial visual storytellers. They capture everything from high-level political events and diplomatic engagements to local community narratives and emerging digital content. However, the specific professional realities of videographers in Ankara remain understudied. This Research Proposal addresses this gap by centering the "Videographer" as a key occupational actor within the unique context of "Turkey Ankara," recognizing that their work is deeply intertwined with the city's identity and function.</w:t>
      </w:r>
    </w:p>
    <w:bookmarkEnd w:id="21"/>
    <w:bookmarkStart w:id="22" w:name="problem-statement-and-research-gap"/>
    <w:p>
      <w:pPr>
        <w:pStyle w:val="Heading2"/>
      </w:pPr>
      <w:r>
        <w:t xml:space="preserve">2. Problem Statement and Research Gap</w:t>
      </w:r>
    </w:p>
    <w:p>
      <w:pPr>
        <w:pStyle w:val="FirstParagraph"/>
      </w:pPr>
      <w:r>
        <w:t xml:space="preserve">Current literature on media professions in Turkey predominantly focuses on Istanbul, neglecting the capital city's distinct dynamics. While general trends in video production (e.g., shift to digital platforms, demand for short-form content) are documented globally, their specific manifestation for videographers operating *in Ankara* is absent. The political centrality of Ankara creates unique pressures and opportunities: navigating state media relations, capturing sensitive government proceedings, serving diplomatic communities with specific visual needs, and contributing to local cultural initiatives within a city less dominated by international tourism than coastal regions. Existing studies do not adequately explore how these factors impact the videographer's daily work, income stability, creative autonomy, or professional development pathways. This Research Proposal directly targets this critical gap.</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videographers in Ankara, identifying key employment sectors (governmental bodies, private media companies, NGOs, independent freelancers).</w:t>
      </w:r>
    </w:p>
    <w:p>
      <w:pPr>
        <w:numPr>
          <w:ilvl w:val="0"/>
          <w:numId w:val="1001"/>
        </w:numPr>
        <w:pStyle w:val="Compact"/>
      </w:pPr>
      <w:r>
        <w:t xml:space="preserve">To investigate the specific challenges faced by videographers in Ankara related to political sensitivity, access to locations/events, licensing requirements under Turkish media law, and market competition.</w:t>
      </w:r>
    </w:p>
    <w:p>
      <w:pPr>
        <w:numPr>
          <w:ilvl w:val="0"/>
          <w:numId w:val="1001"/>
        </w:numPr>
        <w:pStyle w:val="Compact"/>
      </w:pPr>
      <w:r>
        <w:t xml:space="preserve">To analyze how Ankara's unique socio-political context shapes creative decisions and content production priorities for videographers.</w:t>
      </w:r>
    </w:p>
    <w:p>
      <w:pPr>
        <w:numPr>
          <w:ilvl w:val="0"/>
          <w:numId w:val="1001"/>
        </w:numPr>
        <w:pStyle w:val="Compact"/>
      </w:pPr>
      <w:r>
        <w:t xml:space="preserve">To assess the impact of digital platforms (TikTok, Instagram Reels, YouTube) on demand patterns and income models for videographers within the Ankara market.</w:t>
      </w:r>
    </w:p>
    <w:p>
      <w:pPr>
        <w:numPr>
          <w:ilvl w:val="0"/>
          <w:numId w:val="1001"/>
        </w:numPr>
        <w:pStyle w:val="Compact"/>
      </w:pPr>
      <w:r>
        <w:t xml:space="preserve">To develop recommendations for professional support structures (training, networking, policy advocacy) tailored to the needs of videographers operating in Turkey's capital city.</w:t>
      </w:r>
    </w:p>
    <w:bookmarkEnd w:id="23"/>
    <w:bookmarkStart w:id="24" w:name="methodology"/>
    <w:p>
      <w:pPr>
        <w:pStyle w:val="Heading2"/>
      </w:pPr>
      <w:r>
        <w:t xml:space="preserve">4. Methodology</w:t>
      </w:r>
    </w:p>
    <w:p>
      <w:pPr>
        <w:pStyle w:val="FirstParagraph"/>
      </w:pPr>
      <w:r>
        <w:t xml:space="preserve">This Research Proposal adopts a mixed-methods approach to ensure depth and breadth:</w:t>
      </w:r>
    </w:p>
    <w:p>
      <w:pPr>
        <w:numPr>
          <w:ilvl w:val="0"/>
          <w:numId w:val="1002"/>
        </w:numPr>
        <w:pStyle w:val="Compact"/>
      </w:pPr>
      <w:r>
        <w:rPr>
          <w:bCs/>
          <w:b/>
        </w:rPr>
        <w:t xml:space="preserve">Qualitative Phase (In-depth Interviews):</w:t>
      </w:r>
      <w:r>
        <w:t xml:space="preserve"> </w:t>
      </w:r>
      <w:r>
        <w:t xml:space="preserve">Conduct 25-30 semi-structured interviews with diverse videographers in Ankara, including government-affiliated producers, freelance videographers serving NGOs/diplomatic missions, and independent content creators. Focus on their daily challenges, creative processes, economic realities within the Ankara context.</w:t>
      </w:r>
    </w:p>
    <w:p>
      <w:pPr>
        <w:numPr>
          <w:ilvl w:val="0"/>
          <w:numId w:val="1002"/>
        </w:numPr>
        <w:pStyle w:val="Compact"/>
      </w:pPr>
      <w:r>
        <w:rPr>
          <w:bCs/>
          <w:b/>
        </w:rPr>
        <w:t xml:space="preserve">Quantitative Phase (Survey):</w:t>
      </w:r>
      <w:r>
        <w:t xml:space="preserve"> </w:t>
      </w:r>
      <w:r>
        <w:t xml:space="preserve">Deploy an online survey targeting 150+ videographers registered with relevant professional associations or identified through industry networks in Ankara. Measures will include income levels, primary clients, key challenges (ranked), technological adoption, and perceived market trends specific to the Ankara environment.</w:t>
      </w:r>
    </w:p>
    <w:p>
      <w:pPr>
        <w:numPr>
          <w:ilvl w:val="0"/>
          <w:numId w:val="1002"/>
        </w:numPr>
        <w:pStyle w:val="Compact"/>
      </w:pPr>
      <w:r>
        <w:rPr>
          <w:bCs/>
          <w:b/>
        </w:rPr>
        <w:t xml:space="preserve">Contextual Analysis:</w:t>
      </w:r>
      <w:r>
        <w:t xml:space="preserve"> </w:t>
      </w:r>
      <w:r>
        <w:t xml:space="preserve">Review Turkish media legislation relevant to video production (e.g., regulations concerning public events, broadcasting), analyze prominent visual content produced *in* Ankara across platforms in the last 3 years (e.g., government press releases, NGO campaigns, popular local digital influencers), and examine Ankara-specific economic data related to creative industries.</w:t>
      </w:r>
    </w:p>
    <w:bookmarkEnd w:id="24"/>
    <w:bookmarkStart w:id="25" w:name="expected-significance-and-contribution"/>
    <w:p>
      <w:pPr>
        <w:pStyle w:val="Heading2"/>
      </w:pPr>
      <w:r>
        <w:t xml:space="preserve">5. Expected Significance and Contribution</w:t>
      </w:r>
    </w:p>
    <w:p>
      <w:pPr>
        <w:pStyle w:val="FirstParagraph"/>
      </w:pPr>
      <w:r>
        <w:t xml:space="preserve">This Research Proposal promises significant contributions:</w:t>
      </w:r>
    </w:p>
    <w:p>
      <w:pPr>
        <w:numPr>
          <w:ilvl w:val="0"/>
          <w:numId w:val="1003"/>
        </w:numPr>
        <w:pStyle w:val="Compact"/>
      </w:pPr>
      <w:r>
        <w:rPr>
          <w:bCs/>
          <w:b/>
        </w:rPr>
        <w:t xml:space="preserve">Academic:</w:t>
      </w:r>
      <w:r>
        <w:t xml:space="preserve"> </w:t>
      </w:r>
      <w:r>
        <w:t xml:space="preserve">Provides the first dedicated, empirical study on videographers within Ankara, enriching media studies, urban sociology, and cultural geography within the Turkish context. It moves beyond national averages to offer a granular understanding of a specific professional group in a pivotal city.</w:t>
      </w:r>
    </w:p>
    <w:p>
      <w:pPr>
        <w:numPr>
          <w:ilvl w:val="0"/>
          <w:numId w:val="1003"/>
        </w:numPr>
        <w:pStyle w:val="Compact"/>
      </w:pPr>
      <w:r>
        <w:rPr>
          <w:bCs/>
          <w:b/>
        </w:rPr>
        <w:t xml:space="preserve">Professional:</w:t>
      </w:r>
      <w:r>
        <w:t xml:space="preserve"> </w:t>
      </w:r>
      <w:r>
        <w:t xml:space="preserve">Will generate actionable data for videographers themselves (e.g., identifying market niches in Ankara), potential employers (government, NGOs, businesses seeking video services), and emerging professionals looking to enter the field. The recommendations will directly address Ankara-specific barriers.</w:t>
      </w:r>
    </w:p>
    <w:p>
      <w:pPr>
        <w:numPr>
          <w:ilvl w:val="0"/>
          <w:numId w:val="1003"/>
        </w:numPr>
        <w:pStyle w:val="Compact"/>
      </w:pPr>
      <w:r>
        <w:rPr>
          <w:bCs/>
          <w:b/>
        </w:rPr>
        <w:t xml:space="preserve">Social &amp; Cultural:</w:t>
      </w:r>
      <w:r>
        <w:t xml:space="preserve"> </w:t>
      </w:r>
      <w:r>
        <w:t xml:space="preserve">By documenting how videographers capture and interpret Ankara's political life and local culture, this research contributes to a deeper understanding of how visual media shapes public perception of Turkey's capital and its role in national identity. It highlights the vital but often unseen work underpinning contemporary visual narratives in "Turkey Ankara".</w:t>
      </w:r>
    </w:p>
    <w:bookmarkEnd w:id="25"/>
    <w:bookmarkStart w:id="26" w:name="project-timeline-preliminary"/>
    <w:p>
      <w:pPr>
        <w:pStyle w:val="Heading2"/>
      </w:pPr>
      <w:r>
        <w:t xml:space="preserve">6. Project Timeline (Preliminary)</w:t>
      </w:r>
    </w:p>
    <w:p>
      <w:pPr>
        <w:pStyle w:val="FirstParagraph"/>
      </w:pPr>
      <w:r>
        <w:rPr>
          <w:bCs/>
          <w:b/>
        </w:rPr>
        <w:t xml:space="preserve">Months 1-2:</w:t>
      </w:r>
      <w:r>
        <w:t xml:space="preserve"> </w:t>
      </w:r>
      <w:r>
        <w:t xml:space="preserve">Finalize research instruments, obtain ethical approvals, identify and recruit participants.</w:t>
      </w:r>
    </w:p>
    <w:p>
      <w:pPr>
        <w:pStyle w:val="BodyText"/>
      </w:pPr>
      <w:r>
        <w:rPr>
          <w:bCs/>
          <w:b/>
        </w:rPr>
        <w:t xml:space="preserve">Months 3-5:</w:t>
      </w:r>
      <w:r>
        <w:t xml:space="preserve"> </w:t>
      </w:r>
      <w:r>
        <w:t xml:space="preserve">Conduct interviews and deploy/collect survey data in Ankara.</w:t>
      </w:r>
    </w:p>
    <w:p>
      <w:pPr>
        <w:pStyle w:val="BodyText"/>
      </w:pPr>
      <w:r>
        <w:rPr>
          <w:bCs/>
          <w:b/>
        </w:rPr>
        <w:t xml:space="preserve">Months 6-7:</w:t>
      </w:r>
      <w:r>
        <w:t xml:space="preserve"> </w:t>
      </w:r>
      <w:r>
        <w:t xml:space="preserve">Data analysis (qualitative coding &amp; quantitative statistics).</w:t>
      </w:r>
    </w:p>
    <w:p>
      <w:pPr>
        <w:pStyle w:val="BodyText"/>
      </w:pPr>
      <w:r>
        <w:rPr>
          <w:bCs/>
          <w:b/>
        </w:rPr>
        <w:t xml:space="preserve">Month 8:</w:t>
      </w:r>
      <w:r>
        <w:t xml:space="preserve"> </w:t>
      </w:r>
      <w:r>
        <w:t xml:space="preserve">Drafting research report and key recommendations.</w:t>
      </w:r>
    </w:p>
    <w:p>
      <w:pPr>
        <w:pStyle w:val="BodyText"/>
      </w:pPr>
      <w:r>
        <w:rPr>
          <w:bCs/>
          <w:b/>
        </w:rPr>
        <w:t xml:space="preserve">Month 9:</w:t>
      </w:r>
      <w:r>
        <w:t xml:space="preserve"> </w:t>
      </w:r>
      <w:r>
        <w:t xml:space="preserve">Finalize report, disseminate findings to stakeholders in Ankara (professional associations, relevant ministries), prepare academic publication draft.</w:t>
      </w:r>
    </w:p>
    <w:bookmarkEnd w:id="26"/>
    <w:bookmarkStart w:id="27" w:name="conclusion"/>
    <w:p>
      <w:pPr>
        <w:pStyle w:val="Heading2"/>
      </w:pPr>
      <w:r>
        <w:t xml:space="preserve">7. Conclusion</w:t>
      </w:r>
    </w:p>
    <w:p>
      <w:pPr>
        <w:pStyle w:val="FirstParagraph"/>
      </w:pPr>
      <w:r>
        <w:t xml:space="preserve">The profession of the Videographer is integral to the visual communication landscape of modern Turkey. Focusing specifically on Ankara – a city defining Turkey's political and administrative narrative – this Research Proposal seeks to illuminate a critical yet overlooked segment of the media workforce. Understanding their unique experiences, challenges, and contributions is not merely an academic exercise; it is essential for fostering a sustainable creative ecosystem within Turkey's capital and ensuring diverse visual voices are heard in shaping Ankara's story. This study will provide the first comprehensive evidence base regarding Videographers in Turkey Ankara, serving as a vital resource for policymakers, industry leaders, educators, and the videographers themselves. It firmly establishes this Research Proposal as a necessary step towards recognizing and supporting this key creative profession within Turkey's most significant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Videographers in Turkey Ankara Context</dc:title>
  <dc:creator/>
  <dc:language>en</dc:language>
  <cp:keywords/>
  <dcterms:created xsi:type="dcterms:W3CDTF">2026-05-01T03:44:47Z</dcterms:created>
  <dcterms:modified xsi:type="dcterms:W3CDTF">2026-05-01T03:44:47Z</dcterms:modified>
</cp:coreProperties>
</file>

<file path=docProps/custom.xml><?xml version="1.0" encoding="utf-8"?>
<Properties xmlns="http://schemas.openxmlformats.org/officeDocument/2006/custom-properties" xmlns:vt="http://schemas.openxmlformats.org/officeDocument/2006/docPropsVTypes"/>
</file>