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Economy</w:t>
      </w:r>
    </w:p>
    <w:bookmarkStart w:id="28" w:name="X1a62752e11bc49f25c650c55d9cc8a79f2658e5"/>
    <w:p>
      <w:pPr>
        <w:pStyle w:val="Heading1"/>
      </w:pPr>
      <w:r>
        <w:t xml:space="preserve">Research Proposal: The Evolving Role of Web Designer in Egypt Cairo's Digital Economy</w:t>
      </w:r>
    </w:p>
    <w:bookmarkStart w:id="20" w:name="abstract"/>
    <w:p>
      <w:pPr>
        <w:pStyle w:val="Heading2"/>
      </w:pPr>
      <w:r>
        <w:t xml:space="preserve">Abstract</w:t>
      </w:r>
    </w:p>
    <w:p>
      <w:pPr>
        <w:pStyle w:val="FirstParagraph"/>
      </w:pPr>
      <w:r>
        <w:t xml:space="preserve">This Research Proposal outlines a critical investigation into the professional landscape, skills requirements, and market dynamics of the Web Designer role within Egypt Cairo. As Cairo emerges as a pivotal hub for digital innovation across Africa and the Middle East, understanding how local Web Designer practices align with global standards while addressing unique regional challenges is paramount. This study aims to analyze current industry demands, identify skill gaps, assess cultural and technological influences specific to Egypt Cairo, and propose actionable strategies for education, professional development, and business adaptation. The findings will contribute significantly to fostering a more robust digital ecosystem in one of the world's most populous urban centers.</w:t>
      </w:r>
    </w:p>
    <w:bookmarkEnd w:id="20"/>
    <w:bookmarkStart w:id="21" w:name="Xd6fb37a57ba3489f27374c87ec4ffb568141c51"/>
    <w:p>
      <w:pPr>
        <w:pStyle w:val="Heading2"/>
      </w:pPr>
      <w:r>
        <w:t xml:space="preserve">1. Introduction: Egypt Cairo's Digital Imperative</w:t>
      </w:r>
    </w:p>
    <w:p>
      <w:pPr>
        <w:pStyle w:val="FirstParagraph"/>
      </w:pPr>
      <w:r>
        <w:t xml:space="preserve">Egypt Cairo is experiencing unprecedented digital transformation, driven by government initiatives like "Egypt Vision 2030" and a rapidly growing young population increasingly connected via mobile internet. This surge has created an insatiable demand for high-quality digital experiences. The Web Designer stands at the forefront of this revolution, translating business objectives into intuitive, engaging, and culturally resonant websites and applications. However, Cairo's unique context – encompassing linguistic specifics (Arabic language &amp; RTL layout), diverse user demographics spanning urban centers like downtown Cairo to suburban neighborhoods (e.g., Nasr City), varying internet penetration rates affecting design choices (mobile-first focus is non-negotiable), and evolving local business models – presents distinct challenges not fully addressed in generic global design frameworks. This Research Proposal directly addresses the critical need for localized insights into the Web Designer profession within Egypt Cairo, moving beyond mere translation of Western practices to understanding indigenous digital aesthetics and user needs.</w:t>
      </w:r>
    </w:p>
    <w:bookmarkEnd w:id="21"/>
    <w:bookmarkStart w:id="22" w:name="problem-statement-research-gap"/>
    <w:p>
      <w:pPr>
        <w:pStyle w:val="Heading2"/>
      </w:pPr>
      <w:r>
        <w:t xml:space="preserve">2. Problem Statement &amp; Research Gap</w:t>
      </w:r>
    </w:p>
    <w:p>
      <w:pPr>
        <w:pStyle w:val="FirstParagraph"/>
      </w:pPr>
      <w:r>
        <w:t xml:space="preserve">Despite Cairo's vibrant startup scene (e.g., in areas like Smart Village and Maadi) and numerous established enterprises digitizing services, there exists a significant gap between the perceived need for skilled Web Designers and the actual availability of professionals equipped with the right blend of technical proficiency, cultural understanding, and business acumen required *for the Egyptian market*. Current educational programs often focus on Western design trends without adequate integration of Arabic language requirements (typography, layout direction), local e-commerce behaviors (e.g., preference for specific payment gateways like Vodafone Cash or cash-on-delivery), or the socio-economic realities impacting user experience (e.g., designing for intermittent connectivity). Simultaneously, businesses in Egypt Cairo frequently struggle to hire Web Designers who understand *how* to effectively communicate within the local context. This disconnect hinders effective digital presence, limits market reach for local businesses, and impedes Cairo's potential as a regional digital leader. There is a lack of comprehensive, locally-grounded research specifically examining the Web Designer role's evolution and challenges within Egypt Cairo.</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job market for Web Designer roles in Egypt Cairo, identifying key employers (startups, SMEs, large corporations, government entities), required skill sets (technical and soft skills), and salary benchmarks.</w:t>
      </w:r>
    </w:p>
    <w:p>
      <w:pPr>
        <w:numPr>
          <w:ilvl w:val="0"/>
          <w:numId w:val="1001"/>
        </w:numPr>
        <w:pStyle w:val="Compact"/>
      </w:pPr>
      <w:r>
        <w:t xml:space="preserve">To analyze the specific cultural, linguistic (Arabic RTL), technological (mobile dominance, connectivity constraints), and business context factors influencing Web Designer best practices in Egypt Cairo.</w:t>
      </w:r>
    </w:p>
    <w:p>
      <w:pPr>
        <w:numPr>
          <w:ilvl w:val="0"/>
          <w:numId w:val="1001"/>
        </w:numPr>
        <w:pStyle w:val="Compact"/>
      </w:pPr>
      <w:r>
        <w:t xml:space="preserve">To identify critical skill gaps among existing Web Designer professionals in Cairo compared to market demands and international standards tailored for the MENA region.</w:t>
      </w:r>
    </w:p>
    <w:p>
      <w:pPr>
        <w:numPr>
          <w:ilvl w:val="0"/>
          <w:numId w:val="1001"/>
        </w:numPr>
        <w:pStyle w:val="Compact"/>
      </w:pPr>
      <w:r>
        <w:t xml:space="preserve">To evaluate the effectiveness of current training programs (universities, coding bootcamps, online platforms) in equipping aspiring Web Designers with relevant Egypt Cairo-specific competencies.</w:t>
      </w:r>
    </w:p>
    <w:p>
      <w:pPr>
        <w:numPr>
          <w:ilvl w:val="0"/>
          <w:numId w:val="1001"/>
        </w:numPr>
        <w:pStyle w:val="Compact"/>
      </w:pPr>
      <w:r>
        <w:t xml:space="preserve">To develop evidence-based recommendations for educational institutions, professional associations (e.g., Egyptian Society for Information Technology), and businesses to enhance the quality and relevance of the Web Designer profession within Egypt Cairo.</w:t>
      </w:r>
    </w:p>
    <w:bookmarkEnd w:id="23"/>
    <w:bookmarkStart w:id="24" w:name="methodology"/>
    <w:p>
      <w:pPr>
        <w:pStyle w:val="Heading2"/>
      </w:pPr>
      <w:r>
        <w:t xml:space="preserve">4. Methodology</w:t>
      </w:r>
    </w:p>
    <w:p>
      <w:pPr>
        <w:pStyle w:val="FirstParagraph"/>
      </w:pPr>
      <w:r>
        <w:t xml:space="preserve">This mixed-methods Research Proposal employs a triangulated approach:</w:t>
      </w:r>
    </w:p>
    <w:p>
      <w:pPr>
        <w:numPr>
          <w:ilvl w:val="0"/>
          <w:numId w:val="1002"/>
        </w:numPr>
        <w:pStyle w:val="Compact"/>
      </w:pPr>
      <w:r>
        <w:rPr>
          <w:bCs/>
          <w:b/>
        </w:rPr>
        <w:t xml:space="preserve">Quantitative:</w:t>
      </w:r>
      <w:r>
        <w:t xml:space="preserve"> </w:t>
      </w:r>
      <w:r>
        <w:t xml:space="preserve">Online survey targeting 300+ currently employed Web Designers across Egypt Cairo, analyzing job descriptions from major platforms (e.g., Bayt.com, LinkedIn Egypt), and salary data analysis.</w:t>
      </w:r>
    </w:p>
    <w:p>
      <w:pPr>
        <w:numPr>
          <w:ilvl w:val="0"/>
          <w:numId w:val="1002"/>
        </w:numPr>
        <w:pStyle w:val="Compact"/>
      </w:pPr>
      <w:r>
        <w:rPr>
          <w:bCs/>
          <w:b/>
        </w:rPr>
        <w:t xml:space="preserve">Qualitative:</w:t>
      </w:r>
      <w:r>
        <w:t xml:space="preserve"> </w:t>
      </w:r>
      <w:r>
        <w:t xml:space="preserve">In-depth semi-structured interviews with 25 key stakeholders: senior Web Designers in diverse Cairo companies (startups, agencies, corporates), hiring managers (HR &amp; tech leads), and educators from leading design schools/universities in Cairo (e.g., AUC, Helwan University).</w:t>
      </w:r>
    </w:p>
    <w:p>
      <w:pPr>
        <w:numPr>
          <w:ilvl w:val="0"/>
          <w:numId w:val="1002"/>
        </w:numPr>
        <w:pStyle w:val="Compact"/>
      </w:pPr>
      <w:r>
        <w:rPr>
          <w:bCs/>
          <w:b/>
        </w:rPr>
        <w:t xml:space="preserve">Contextual Analysis:</w:t>
      </w:r>
      <w:r>
        <w:t xml:space="preserve"> </w:t>
      </w:r>
      <w:r>
        <w:t xml:space="preserve">Comprehensive review of prominent websites/applications targeting Egyptian users from various sectors (e-commerce like Souq.com/Egypt, fintech, government services), assessing adherence to Arabic UI/UX best practices and local relevance.</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a detailed profile of the contemporary Web Designer in Egypt Cairo, moving beyond generic descriptions. Key expected outcomes include:</w:t>
      </w:r>
    </w:p>
    <w:p>
      <w:pPr>
        <w:numPr>
          <w:ilvl w:val="0"/>
          <w:numId w:val="1003"/>
        </w:numPr>
        <w:pStyle w:val="Compact"/>
      </w:pPr>
      <w:r>
        <w:t xml:space="preserve">A validated list of essential technical (e.g., proficiency in Arabic RTL frameworks like Bootstrap RTL, optimizing for low-bandwidth mobile) and cultural (e.g., understanding local symbols, humor, communication styles) skills.</w:t>
      </w:r>
    </w:p>
    <w:p>
      <w:pPr>
        <w:numPr>
          <w:ilvl w:val="0"/>
          <w:numId w:val="1003"/>
        </w:numPr>
        <w:pStyle w:val="Compact"/>
      </w:pPr>
      <w:r>
        <w:t xml:space="preserve">A clear mapping of skill gaps between current practitioner capabilities and market needs specific to Cairo's environment.</w:t>
      </w:r>
    </w:p>
    <w:p>
      <w:pPr>
        <w:numPr>
          <w:ilvl w:val="0"/>
          <w:numId w:val="1003"/>
        </w:numPr>
        <w:pStyle w:val="Compact"/>
      </w:pPr>
      <w:r>
        <w:t xml:space="preserve">Insights into how the role of Web Designer is perceived and valued within different organizational structures across Egypt Cairo.</w:t>
      </w:r>
    </w:p>
    <w:p>
      <w:pPr>
        <w:numPr>
          <w:ilvl w:val="0"/>
          <w:numId w:val="1003"/>
        </w:numPr>
        <w:pStyle w:val="Compact"/>
      </w:pPr>
      <w:r>
        <w:t xml:space="preserve">Actionable policy recommendations for curriculum development in Egyptian design education, targeting institutions like those in Cairo University or specialized tech institutes.</w:t>
      </w:r>
    </w:p>
    <w:p>
      <w:pPr>
        <w:pStyle w:val="FirstParagraph"/>
      </w:pPr>
      <w:r>
        <w:t xml:space="preserve">The significance of this Research Proposal is profound. By providing data-driven insights into the Web Designer profession within Egypt Cairo, it directly supports:</w:t>
      </w:r>
    </w:p>
    <w:p>
      <w:pPr>
        <w:numPr>
          <w:ilvl w:val="0"/>
          <w:numId w:val="1004"/>
        </w:numPr>
        <w:pStyle w:val="Compact"/>
      </w:pPr>
      <w:r>
        <w:rPr>
          <w:bCs/>
          <w:b/>
        </w:rPr>
        <w:t xml:space="preserve">Businesses:</w:t>
      </w:r>
      <w:r>
        <w:t xml:space="preserve"> </w:t>
      </w:r>
      <w:r>
        <w:t xml:space="preserve">Enabling better hiring decisions and investment in relevant talent development.</w:t>
      </w:r>
    </w:p>
    <w:p>
      <w:pPr>
        <w:numPr>
          <w:ilvl w:val="0"/>
          <w:numId w:val="1004"/>
        </w:numPr>
        <w:pStyle w:val="Compact"/>
      </w:pPr>
      <w:r>
        <w:rPr>
          <w:bCs/>
          <w:b/>
        </w:rPr>
        <w:t xml:space="preserve">Educators:</w:t>
      </w:r>
      <w:r>
        <w:t xml:space="preserve"> </w:t>
      </w:r>
      <w:r>
        <w:t xml:space="preserve">Guiding curriculum updates to produce graduates ready for Cairo's digital market.</w:t>
      </w:r>
    </w:p>
    <w:p>
      <w:pPr>
        <w:numPr>
          <w:ilvl w:val="0"/>
          <w:numId w:val="1004"/>
        </w:numPr>
        <w:pStyle w:val="Compact"/>
      </w:pPr>
      <w:r>
        <w:rPr>
          <w:bCs/>
          <w:b/>
        </w:rPr>
        <w:t xml:space="preserve">Policymakers:</w:t>
      </w:r>
      <w:r>
        <w:t xml:space="preserve"> </w:t>
      </w:r>
      <w:r>
        <w:t xml:space="preserve">Informing strategies within initiatives like the National Digital Transformation Strategy of Egypt to build a skilled local workforce.</w:t>
      </w:r>
    </w:p>
    <w:p>
      <w:pPr>
        <w:numPr>
          <w:ilvl w:val="0"/>
          <w:numId w:val="1004"/>
        </w:numPr>
        <w:pStyle w:val="Compact"/>
      </w:pPr>
      <w:r>
        <w:rPr>
          <w:bCs/>
          <w:b/>
        </w:rPr>
        <w:t xml:space="preserve">Web Designers Themselves:</w:t>
      </w:r>
      <w:r>
        <w:t xml:space="preserve"> </w:t>
      </w:r>
      <w:r>
        <w:t xml:space="preserve">Providing clarity on career pathways and required upskilling opportunities within their own city, Cairo.</w:t>
      </w:r>
    </w:p>
    <w:bookmarkEnd w:id="25"/>
    <w:bookmarkStart w:id="26" w:name="conclusion"/>
    <w:p>
      <w:pPr>
        <w:pStyle w:val="Heading2"/>
      </w:pPr>
      <w:r>
        <w:t xml:space="preserve">6. Conclusion</w:t>
      </w:r>
    </w:p>
    <w:p>
      <w:pPr>
        <w:pStyle w:val="FirstParagraph"/>
      </w:pPr>
      <w:r>
        <w:t xml:space="preserve">The digital future of Egypt Cairo is inextricably linked to the capabilities of its Web Designers. This Research Proposal addresses a critical, under-explored need: understanding how the profession must evolve *specifically for Cairo's unique context*. It moves beyond a generic "web design" study to focus on the precise intersection of professional practice, local culture, technology adoption rates, and business needs within Egypt's capital city. Investing in this localized research is not merely academic; it is an investment in Cairo's competitiveness as a digital hub. The findings will provide the essential roadmap for cultivating a generation of Web Designer professionals who can authentically connect businesses with the diverse Egyptian user base, driving innovation and economic growth right here in Egypt Cairo. This Research Proposal lays the foundation for transforming how we think about, educate for, and deploy the vital Web Designer role within one of Africa's most dynamic digital ecosystems.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Egypt Cairo's Digital Economy</dc:title>
  <dc:creator/>
  <cp:keywords/>
  <dcterms:created xsi:type="dcterms:W3CDTF">2025-12-10T14:55:04Z</dcterms:created>
  <dcterms:modified xsi:type="dcterms:W3CDTF">2025-12-10T14:55:04Z</dcterms:modified>
</cp:coreProperties>
</file>

<file path=docProps/custom.xml><?xml version="1.0" encoding="utf-8"?>
<Properties xmlns="http://schemas.openxmlformats.org/officeDocument/2006/custom-properties" xmlns:vt="http://schemas.openxmlformats.org/officeDocument/2006/docPropsVTypes"/>
</file>