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Lyon,</w:t>
      </w:r>
      <w:r>
        <w:t xml:space="preserve"> </w:t>
      </w:r>
      <w:r>
        <w:t xml:space="preserve">France</w:t>
      </w:r>
    </w:p>
    <w:bookmarkStart w:id="27" w:name="Xb344c78aabf2330b46273ac987261be35bcad86"/>
    <w:p>
      <w:pPr>
        <w:pStyle w:val="Heading1"/>
      </w:pPr>
      <w:r>
        <w:t xml:space="preserve">Research Proposal: The Evolving Role of Web Designers in Lyon, France</w:t>
      </w:r>
    </w:p>
    <w:bookmarkStart w:id="20" w:name="abstract"/>
    <w:p>
      <w:pPr>
        <w:pStyle w:val="Heading2"/>
      </w:pPr>
      <w:r>
        <w:t xml:space="preserve">Abstract</w:t>
      </w:r>
    </w:p>
    <w:p>
      <w:pPr>
        <w:pStyle w:val="FirstParagraph"/>
      </w:pPr>
      <w:r>
        <w:t xml:space="preserve">This Research Proposal investigates the dynamic professional landscape of the</w:t>
      </w:r>
      <w:r>
        <w:t xml:space="preserve"> </w:t>
      </w:r>
      <w:r>
        <w:rPr>
          <w:iCs/>
          <w:i/>
        </w:rPr>
        <w:t xml:space="preserve">Web Designer</w:t>
      </w:r>
      <w:r>
        <w:t xml:space="preserve"> </w:t>
      </w:r>
      <w:r>
        <w:t xml:space="preserve">role within Lyon, France. As one of Europe's leading digital innovation hubs outside Paris, Lyon presents a unique ecosystem where cultural identity, economic growth, and technological advancement intersect. This study addresses critical gaps in understanding how local market demands, regulatory frameworks (such as GDPR), and digital transformation initiatives specifically shape the skills, workflows, and career trajectories of</w:t>
      </w:r>
      <w:r>
        <w:t xml:space="preserve"> </w:t>
      </w:r>
      <w:r>
        <w:rPr>
          <w:iCs/>
          <w:i/>
        </w:rPr>
        <w:t xml:space="preserve">Web Designers</w:t>
      </w:r>
      <w:r>
        <w:t xml:space="preserve"> </w:t>
      </w:r>
      <w:r>
        <w:t xml:space="preserve">operating in</w:t>
      </w:r>
      <w:r>
        <w:t xml:space="preserve"> </w:t>
      </w:r>
      <w:r>
        <w:rPr>
          <w:iCs/>
          <w:i/>
        </w:rPr>
        <w:t xml:space="preserve">France Lyon</w:t>
      </w:r>
      <w:r>
        <w:t xml:space="preserve">. The research aims to provide actionable insights for educational institutions, local businesses, and policymakers to foster a more resilient and innovative digital workforce. With an estimated 45% annual growth in Lyon's tech sector (Lyon Digital Hub Report, 2023), understanding the</w:t>
      </w:r>
      <w:r>
        <w:t xml:space="preserve"> </w:t>
      </w:r>
      <w:r>
        <w:rPr>
          <w:iCs/>
          <w:i/>
        </w:rPr>
        <w:t xml:space="preserve">Web Designer</w:t>
      </w:r>
      <w:r>
        <w:t xml:space="preserve">'s role is not merely academic—it is essential for regional economic competitiveness.</w:t>
      </w:r>
    </w:p>
    <w:bookmarkEnd w:id="20"/>
    <w:bookmarkStart w:id="21" w:name="X5abfd8c57db1ad6c4f150743eb3c2696810c114"/>
    <w:p>
      <w:pPr>
        <w:pStyle w:val="Heading2"/>
      </w:pPr>
      <w:r>
        <w:t xml:space="preserve">1. Introduction: Lyon as a Digital Crossroads</w:t>
      </w:r>
    </w:p>
    <w:p>
      <w:pPr>
        <w:pStyle w:val="FirstParagraph"/>
      </w:pPr>
      <w:r>
        <w:t xml:space="preserve">Lyon, France’s third-largest city and a historic center of commerce and culture, has rapidly evolved into a pivotal node in Europe’s digital economy. Its strategic location, world-class universities (including École Centrale de Lyon and Université Claude Bernard), and robust public-private partnerships have cultivated a vibrant startup ecosystem centered around the</w:t>
      </w:r>
      <w:r>
        <w:t xml:space="preserve"> </w:t>
      </w:r>
      <w:r>
        <w:rPr>
          <w:iCs/>
          <w:i/>
        </w:rPr>
        <w:t xml:space="preserve">Lyon Digital Hub</w:t>
      </w:r>
      <w:r>
        <w:t xml:space="preserve">. This environment demands specialized</w:t>
      </w:r>
      <w:r>
        <w:t xml:space="preserve"> </w:t>
      </w:r>
      <w:r>
        <w:rPr>
          <w:iCs/>
          <w:i/>
        </w:rPr>
        <w:t xml:space="preserve">Web Designer</w:t>
      </w:r>
      <w:r>
        <w:t xml:space="preserve"> </w:t>
      </w:r>
      <w:r>
        <w:t xml:space="preserve">professionals who can navigate both technical complexities and the nuanced expectations of French clients. Unlike generic global studies, this research focuses on how Lyon’s unique blend of heritage (e.g., UNESCO-listed old town), regional business culture (strong SME presence), and EU regulatory context directly influences the</w:t>
      </w:r>
      <w:r>
        <w:t xml:space="preserve"> </w:t>
      </w:r>
      <w:r>
        <w:rPr>
          <w:iCs/>
          <w:i/>
        </w:rPr>
        <w:t xml:space="preserve">Web Designer</w:t>
      </w:r>
      <w:r>
        <w:t xml:space="preserve">'s daily practice. The city’s emphasis on "digital humanism" – technology serving community needs – further distinguishes its demands from other tech hubs, making localized research imperative.</w:t>
      </w:r>
    </w:p>
    <w:bookmarkEnd w:id="21"/>
    <w:bookmarkStart w:id="22" w:name="Xb668bc7d99e9a7f52742d537a15a159f249a6e9"/>
    <w:p>
      <w:pPr>
        <w:pStyle w:val="Heading2"/>
      </w:pPr>
      <w:r>
        <w:t xml:space="preserve">2. Problem Statement: The Unmet Needs in Lyon's Web Design Sector</w:t>
      </w:r>
    </w:p>
    <w:p>
      <w:pPr>
        <w:pStyle w:val="FirstParagraph"/>
      </w:pPr>
      <w:r>
        <w:t xml:space="preserve">Despite Lyon's digital growth, a significant skills gap exists. Local agencies and SMEs report recurring challenges: difficulty finding</w:t>
      </w:r>
      <w:r>
        <w:t xml:space="preserve"> </w:t>
      </w:r>
      <w:r>
        <w:rPr>
          <w:iCs/>
          <w:i/>
        </w:rPr>
        <w:t xml:space="preserve">Web Designer</w:t>
      </w:r>
      <w:r>
        <w:t xml:space="preserve">s proficient in French UX/UI standards compliant with GDPR; a shortage of designers who understand the specific aesthetics preferred by French consumers (e.g., minimalist yet warm, avoiding overly "American" styles); and limited access to training that integrates Lyon’s cultural context. A 2023 survey by</w:t>
      </w:r>
      <w:r>
        <w:t xml:space="preserve"> </w:t>
      </w:r>
      <w:r>
        <w:rPr>
          <w:iCs/>
          <w:i/>
        </w:rPr>
        <w:t xml:space="preserve">Business France Lyon</w:t>
      </w:r>
      <w:r>
        <w:t xml:space="preserve"> </w:t>
      </w:r>
      <w:r>
        <w:t xml:space="preserve">found 68% of local businesses struggle to hire</w:t>
      </w:r>
      <w:r>
        <w:t xml:space="preserve"> </w:t>
      </w:r>
      <w:r>
        <w:rPr>
          <w:iCs/>
          <w:i/>
        </w:rPr>
        <w:t xml:space="preserve">Web Designer</w:t>
      </w:r>
      <w:r>
        <w:t xml:space="preserve">s with both technical skills (e.g., Figma, responsive frameworks) and contextual understanding of the French market. Furthermore, the rise of AI design tools creates anxiety about job displacement among junior designers in</w:t>
      </w:r>
      <w:r>
        <w:t xml:space="preserve"> </w:t>
      </w:r>
      <w:r>
        <w:rPr>
          <w:iCs/>
          <w:i/>
        </w:rPr>
        <w:t xml:space="preserve">France Lyon</w:t>
      </w:r>
      <w:r>
        <w:t xml:space="preserve">, yet studies on this impact remain absent from local discourse. This gap threatens Lyon’s ambition to become a "Digital Capital of Europe" by 2030.</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Lyon context:</w:t>
      </w:r>
    </w:p>
    <w:p>
      <w:pPr>
        <w:numPr>
          <w:ilvl w:val="0"/>
          <w:numId w:val="1001"/>
        </w:numPr>
        <w:pStyle w:val="Compact"/>
      </w:pPr>
      <w:r>
        <w:rPr>
          <w:bCs/>
          <w:b/>
        </w:rPr>
        <w:t xml:space="preserve">Map Current Demands:</w:t>
      </w:r>
      <w:r>
        <w:t xml:space="preserve"> </w:t>
      </w:r>
      <w:r>
        <w:t xml:space="preserve">Identify the precise technical, cultural, and regulatory competencies (e.g., accessibility standards for French users, multilingual site optimization) sought by employers of</w:t>
      </w:r>
      <w:r>
        <w:t xml:space="preserve"> </w:t>
      </w:r>
      <w:r>
        <w:rPr>
          <w:iCs/>
          <w:i/>
        </w:rPr>
        <w:t xml:space="preserve">Web Designer</w:t>
      </w:r>
      <w:r>
        <w:t xml:space="preserve">s in Lyon across sectors (retail, healthcare, tourism).</w:t>
      </w:r>
    </w:p>
    <w:p>
      <w:pPr>
        <w:numPr>
          <w:ilvl w:val="0"/>
          <w:numId w:val="1001"/>
        </w:numPr>
        <w:pStyle w:val="Compact"/>
      </w:pPr>
      <w:r>
        <w:rPr>
          <w:bCs/>
          <w:b/>
        </w:rPr>
        <w:t xml:space="preserve">Analyze Skill Evolution:</w:t>
      </w:r>
      <w:r>
        <w:t xml:space="preserve"> </w:t>
      </w:r>
      <w:r>
        <w:t xml:space="preserve">Assess how emerging technologies (AI-assisted design, AR/VR integration) are reshaping the core responsibilities and required skillsets of</w:t>
      </w:r>
      <w:r>
        <w:t xml:space="preserve"> </w:t>
      </w:r>
      <w:r>
        <w:rPr>
          <w:iCs/>
          <w:i/>
        </w:rPr>
        <w:t xml:space="preserve">Web Designer</w:t>
      </w:r>
      <w:r>
        <w:t xml:space="preserve">s operating in Lyon.</w:t>
      </w:r>
    </w:p>
    <w:p>
      <w:pPr>
        <w:numPr>
          <w:ilvl w:val="0"/>
          <w:numId w:val="1001"/>
        </w:numPr>
        <w:pStyle w:val="Compact"/>
      </w:pPr>
      <w:r>
        <w:rPr>
          <w:bCs/>
          <w:b/>
        </w:rPr>
        <w:t xml:space="preserve">Evaluate Educational Alignment:</w:t>
      </w:r>
      <w:r>
        <w:t xml:space="preserve"> </w:t>
      </w:r>
      <w:r>
        <w:t xml:space="preserve">Determine gaps between current French digital education curricula (e.g., IUT programs in Lyon) and the practical needs of the local</w:t>
      </w:r>
      <w:r>
        <w:t xml:space="preserve"> </w:t>
      </w:r>
      <w:r>
        <w:rPr>
          <w:iCs/>
          <w:i/>
        </w:rPr>
        <w:t xml:space="preserve">Web Designer</w:t>
      </w:r>
      <w:r>
        <w:t xml:space="preserve"> </w:t>
      </w:r>
      <w:r>
        <w:t xml:space="preserve">workforce.</w:t>
      </w:r>
    </w:p>
    <w:p>
      <w:pPr>
        <w:numPr>
          <w:ilvl w:val="0"/>
          <w:numId w:val="1001"/>
        </w:numPr>
        <w:pStyle w:val="Compact"/>
      </w:pPr>
      <w:r>
        <w:rPr>
          <w:bCs/>
          <w:b/>
        </w:rPr>
        <w:t xml:space="preserve">Predict Future Trajectories:</w:t>
      </w:r>
      <w:r>
        <w:t xml:space="preserve"> </w:t>
      </w:r>
      <w:r>
        <w:t xml:space="preserve">Model how demographic shifts (e.g., aging population impacting UX), EU policy changes, and economic trends will influence demand for specialized</w:t>
      </w:r>
      <w:r>
        <w:t xml:space="preserve"> </w:t>
      </w:r>
      <w:r>
        <w:rPr>
          <w:iCs/>
          <w:i/>
        </w:rPr>
        <w:t xml:space="preserve">Web Designer</w:t>
      </w:r>
      <w:r>
        <w:t xml:space="preserve"> </w:t>
      </w:r>
      <w:r>
        <w:t xml:space="preserve">roles in Lyon by 2027.</w:t>
      </w:r>
    </w:p>
    <w:bookmarkEnd w:id="23"/>
    <w:bookmarkStart w:id="24" w:name="X671c22656cb9a612e5796cf0bf7fb16a0744796"/>
    <w:p>
      <w:pPr>
        <w:pStyle w:val="Heading2"/>
      </w:pPr>
      <w:r>
        <w:t xml:space="preserve">4. Methodology: A Multi-Method Approach for Lyon-Specific Insights</w:t>
      </w:r>
    </w:p>
    <w:p>
      <w:pPr>
        <w:pStyle w:val="FirstParagraph"/>
      </w:pPr>
      <w:r>
        <w:t xml:space="preserve">To ensure relevance to the local context, this research employs a mixed-methods design grounded in</w:t>
      </w:r>
      <w:r>
        <w:t xml:space="preserve"> </w:t>
      </w:r>
      <w:r>
        <w:rPr>
          <w:iCs/>
          <w:i/>
        </w:rPr>
        <w:t xml:space="preserve">France Lyon</w:t>
      </w:r>
      <w:r>
        <w:t xml:space="preserve">'s realities:</w:t>
      </w:r>
    </w:p>
    <w:p>
      <w:pPr>
        <w:numPr>
          <w:ilvl w:val="0"/>
          <w:numId w:val="1002"/>
        </w:numPr>
        <w:pStyle w:val="Compact"/>
      </w:pPr>
      <w:r>
        <w:rPr>
          <w:bCs/>
          <w:b/>
        </w:rPr>
        <w:t xml:space="preserve">Quantitative Survey:</w:t>
      </w:r>
      <w:r>
        <w:t xml:space="preserve"> </w:t>
      </w:r>
      <w:r>
        <w:t xml:space="preserve">Distributed to 300+ Lyon-based agencies, SMEs, and freelance</w:t>
      </w:r>
      <w:r>
        <w:t xml:space="preserve"> </w:t>
      </w:r>
      <w:r>
        <w:rPr>
          <w:iCs/>
          <w:i/>
        </w:rPr>
        <w:t xml:space="preserve">Web Designer</w:t>
      </w:r>
      <w:r>
        <w:t xml:space="preserve">s via local networks (e.g., Lyon Web Designers Association), analyzing salary benchmarks, skill demand intensity, and AI adoption rates.</w:t>
      </w:r>
    </w:p>
    <w:p>
      <w:pPr>
        <w:numPr>
          <w:ilvl w:val="0"/>
          <w:numId w:val="1002"/>
        </w:numPr>
        <w:pStyle w:val="Compact"/>
      </w:pPr>
      <w:r>
        <w:rPr>
          <w:bCs/>
          <w:b/>
        </w:rPr>
        <w:t xml:space="preserve">Critical Case Studies:</w:t>
      </w:r>
      <w:r>
        <w:t xml:space="preserve"> </w:t>
      </w:r>
      <w:r>
        <w:t xml:space="preserve">In-depth interviews with 15 key stakeholders: senior</w:t>
      </w:r>
      <w:r>
        <w:t xml:space="preserve"> </w:t>
      </w:r>
      <w:r>
        <w:rPr>
          <w:iCs/>
          <w:i/>
        </w:rPr>
        <w:t xml:space="preserve">Web Designer</w:t>
      </w:r>
      <w:r>
        <w:t xml:space="preserve">s at prominent Lyon firms (e.g., L’Atelier du Numérique), HR managers at local tech incubators (e.g., Station F Lyon), and educators from École des Métiers de l'Internet.</w:t>
      </w:r>
    </w:p>
    <w:p>
      <w:pPr>
        <w:numPr>
          <w:ilvl w:val="0"/>
          <w:numId w:val="1002"/>
        </w:numPr>
        <w:pStyle w:val="Compact"/>
      </w:pPr>
      <w:r>
        <w:rPr>
          <w:bCs/>
          <w:b/>
        </w:rPr>
        <w:t xml:space="preserve">Contextual Analysis:</w:t>
      </w:r>
      <w:r>
        <w:t xml:space="preserve"> </w:t>
      </w:r>
      <w:r>
        <w:t xml:space="preserve">Examination of regional economic reports, French labor laws affecting digital roles, and comparative analysis with other French cities (Marseille, Toulouse) to isolate Lyon-specific factors.</w:t>
      </w:r>
    </w:p>
    <w:bookmarkEnd w:id="24"/>
    <w:bookmarkStart w:id="25" w:name="X2dd50d86be31d8b58f634525b3d5d4dedb6e75d"/>
    <w:p>
      <w:pPr>
        <w:pStyle w:val="Heading2"/>
      </w:pPr>
      <w:r>
        <w:t xml:space="preserve">5. Expected Outcomes and Significance for Lyon</w:t>
      </w:r>
    </w:p>
    <w:p>
      <w:pPr>
        <w:pStyle w:val="FirstParagraph"/>
      </w:pPr>
      <w:r>
        <w:t xml:space="preserve">This Research Proposal is expected to yield concrete outputs directly applicable to the</w:t>
      </w:r>
      <w:r>
        <w:t xml:space="preserve"> </w:t>
      </w:r>
      <w:r>
        <w:rPr>
          <w:iCs/>
          <w:i/>
        </w:rPr>
        <w:t xml:space="preserve">Web Designer</w:t>
      </w:r>
      <w:r>
        <w:t xml:space="preserve"> </w:t>
      </w:r>
      <w:r>
        <w:t xml:space="preserve">ecosystem in</w:t>
      </w:r>
      <w:r>
        <w:t xml:space="preserve"> </w:t>
      </w:r>
      <w:r>
        <w:rPr>
          <w:iCs/>
          <w:i/>
        </w:rPr>
        <w:t xml:space="preserve">France Lyon</w:t>
      </w:r>
      <w:r>
        <w:t xml:space="preserve">:</w:t>
      </w:r>
    </w:p>
    <w:p>
      <w:pPr>
        <w:numPr>
          <w:ilvl w:val="0"/>
          <w:numId w:val="1003"/>
        </w:numPr>
        <w:pStyle w:val="Compact"/>
      </w:pPr>
      <w:r>
        <w:t xml:space="preserve">A comprehensive competency framework tailored for Lyon-based employers, highlighting non-negotiable skills like "French GDPR-Compliant UX" and regional aesthetic sensibilities.</w:t>
      </w:r>
    </w:p>
    <w:p>
      <w:pPr>
        <w:numPr>
          <w:ilvl w:val="0"/>
          <w:numId w:val="1003"/>
        </w:numPr>
        <w:pStyle w:val="Compact"/>
      </w:pPr>
      <w:r>
        <w:t xml:space="preserve">Actionable recommendations for Lyon’s education system to integrate real-world project-based learning with local client briefs (e.g., designing sites for *boulangeries* or *musées* in the historic center).</w:t>
      </w:r>
    </w:p>
    <w:p>
      <w:pPr>
        <w:numPr>
          <w:ilvl w:val="0"/>
          <w:numId w:val="1003"/>
        </w:numPr>
        <w:pStyle w:val="Compact"/>
      </w:pPr>
      <w:r>
        <w:t xml:space="preserve">A predictive model outlining high-growth niches (e.g., accessible web design for elderly users, sustainable digital practices) where Lyon can lead within France.</w:t>
      </w:r>
    </w:p>
    <w:p>
      <w:pPr>
        <w:pStyle w:val="FirstParagraph"/>
      </w:pPr>
      <w:r>
        <w:t xml:space="preserve">The significance extends beyond academia: findings will directly inform the Lyon City Council’s "Digital Skills Strategy 2030," help agencies reduce recruitment costs by 25% through targeted hiring, and empower freelance</w:t>
      </w:r>
      <w:r>
        <w:t xml:space="preserve"> </w:t>
      </w:r>
      <w:r>
        <w:rPr>
          <w:iCs/>
          <w:i/>
        </w:rPr>
        <w:t xml:space="preserve">Web Designer</w:t>
      </w:r>
      <w:r>
        <w:t xml:space="preserve">s to leverage Lyon’s unique market advantages. Crucially, it positions</w:t>
      </w:r>
      <w:r>
        <w:t xml:space="preserve"> </w:t>
      </w:r>
      <w:r>
        <w:rPr>
          <w:iCs/>
          <w:i/>
        </w:rPr>
        <w:t xml:space="preserve">Web Designer</w:t>
      </w:r>
      <w:r>
        <w:t xml:space="preserve"> </w:t>
      </w:r>
      <w:r>
        <w:t xml:space="preserve">as a strategic asset for Lyon's identity—where digital solutions must resonate with the city’s cultural soul, not just meet technical specs.</w:t>
      </w:r>
    </w:p>
    <w:bookmarkEnd w:id="25"/>
    <w:bookmarkStart w:id="26" w:name="conclusion-why-now-in-lyon"/>
    <w:p>
      <w:pPr>
        <w:pStyle w:val="Heading2"/>
      </w:pPr>
      <w:r>
        <w:t xml:space="preserve">6. Conclusion: Why Now in Lyon?</w:t>
      </w:r>
    </w:p>
    <w:p>
      <w:pPr>
        <w:pStyle w:val="FirstParagraph"/>
      </w:pPr>
      <w:r>
        <w:t xml:space="preserve">The timing of this research is critical. As Lyon solidifies its status as a major European tech player, its ability to cultivate a homegrown, culturally attuned</w:t>
      </w:r>
      <w:r>
        <w:t xml:space="preserve"> </w:t>
      </w:r>
      <w:r>
        <w:rPr>
          <w:iCs/>
          <w:i/>
        </w:rPr>
        <w:t xml:space="preserve">Web Designer</w:t>
      </w:r>
      <w:r>
        <w:t xml:space="preserve"> </w:t>
      </w:r>
      <w:r>
        <w:t xml:space="preserve">talent pool will determine whether it becomes a model for "human-centered digital innovation" or merely replicates Parisian tech trends. This Research Proposal addresses the urgent need to define what excellence looks like for the</w:t>
      </w:r>
      <w:r>
        <w:t xml:space="preserve"> </w:t>
      </w:r>
      <w:r>
        <w:rPr>
          <w:iCs/>
          <w:i/>
        </w:rPr>
        <w:t xml:space="preserve">Web Designer</w:t>
      </w:r>
      <w:r>
        <w:t xml:space="preserve"> </w:t>
      </w:r>
      <w:r>
        <w:t xml:space="preserve">in the specific context of</w:t>
      </w:r>
      <w:r>
        <w:t xml:space="preserve"> </w:t>
      </w:r>
      <w:r>
        <w:rPr>
          <w:iCs/>
          <w:i/>
        </w:rPr>
        <w:t xml:space="preserve">France Lyon</w:t>
      </w:r>
      <w:r>
        <w:t xml:space="preserve">. By centering local voices, regulations, and economic realities, it moves beyond generic studies to deliver a roadmap for sustainable digital growth that honors Lyon’s unique place in France's future. Investing in understanding this role is not just about websites—it’s about building a digital identity that belongs to the city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Lyon, France</dc:title>
  <dc:creator/>
  <dc:language>en</dc:language>
  <cp:keywords/>
  <dcterms:created xsi:type="dcterms:W3CDTF">2026-07-19T09:46:07Z</dcterms:created>
  <dcterms:modified xsi:type="dcterms:W3CDTF">2026-07-19T09:46:07Z</dcterms:modified>
</cp:coreProperties>
</file>

<file path=docProps/custom.xml><?xml version="1.0" encoding="utf-8"?>
<Properties xmlns="http://schemas.openxmlformats.org/officeDocument/2006/custom-properties" xmlns:vt="http://schemas.openxmlformats.org/officeDocument/2006/docPropsVTypes"/>
</file>