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Digital</w:t>
      </w:r>
      <w:r>
        <w:t xml:space="preserve"> </w:t>
      </w:r>
      <w:r>
        <w:t xml:space="preserve">Ecosystem</w:t>
      </w:r>
    </w:p>
    <w:bookmarkStart w:id="20" w:name="Xc769a6b197b57198036ff7d72dbfd28f8570d38"/>
    <w:p>
      <w:pPr>
        <w:pStyle w:val="Heading1"/>
      </w:pPr>
      <w:r>
        <w:t xml:space="preserve">Research Proposal: Advancing the Profession of the Web Designer within Switzerland Zurich's Competitive Market</w:t>
      </w:r>
    </w:p>
    <w:p>
      <w:pPr>
        <w:pStyle w:val="FirstParagraph"/>
      </w:pPr>
      <w:r>
        <w:rPr>
          <w:bCs/>
          <w:b/>
        </w:rPr>
        <w:t xml:space="preserve">Introduction and Context:</w:t>
      </w:r>
    </w:p>
    <w:p>
      <w:pPr>
        <w:pStyle w:val="BodyText"/>
      </w:pPr>
      <w:r>
        <w:t xml:space="preserve">The digital landscape of Switzerland, particularly in its economic epicenter Zurich, demands a sophisticated approach to web design. As a globally recognized hub for finance, technology, and innovation (home to major institutions like UBS, Credit Suisse, and numerous fintech startups), Zurich's business environment places unique premium on high-quality digital experiences. This</w:t>
      </w:r>
      <w:r>
        <w:t xml:space="preserve"> </w:t>
      </w:r>
      <w:r>
        <w:rPr>
          <w:iCs/>
          <w:i/>
        </w:rPr>
        <w:t xml:space="preserve">Research Proposal</w:t>
      </w:r>
      <w:r>
        <w:t xml:space="preserve"> </w:t>
      </w:r>
      <w:r>
        <w:t xml:space="preserve">investigates the evolving role of the</w:t>
      </w:r>
      <w:r>
        <w:t xml:space="preserve"> </w:t>
      </w:r>
      <w:r>
        <w:rPr>
          <w:iCs/>
          <w:i/>
        </w:rPr>
        <w:t xml:space="preserve">Web Designer</w:t>
      </w:r>
      <w:r>
        <w:t xml:space="preserve">, specifically within the context of</w:t>
      </w:r>
      <w:r>
        <w:t xml:space="preserve"> </w:t>
      </w:r>
      <w:r>
        <w:rPr>
          <w:bCs/>
          <w:b/>
        </w:rPr>
        <w:t xml:space="preserve">Switzerland Zurich</w:t>
      </w:r>
      <w:r>
        <w:t xml:space="preserve">. The research aims to address critical gaps in understanding how local market dynamics, regulatory frameworks (such as strict GDPR compliance), multilingual requirements (German, French, English), and cultural expectations shape effective web design practices. This study is vital for businesses seeking digital excellence in one of Europe's most competitive and discerning markets.</w:t>
      </w:r>
    </w:p>
    <w:p>
      <w:pPr>
        <w:pStyle w:val="BodyText"/>
      </w:pPr>
      <w:r>
        <w:rPr>
          <w:bCs/>
          <w:b/>
        </w:rPr>
        <w:t xml:space="preserve">Problem Statement:</w:t>
      </w:r>
    </w:p>
    <w:p>
      <w:pPr>
        <w:pStyle w:val="BodyText"/>
      </w:pPr>
      <w:r>
        <w:t xml:space="preserve">Despite the proliferation of digital agencies in Zurich, a significant disconnect exists between the perceived needs of local businesses and the actual competencies offered by many</w:t>
      </w:r>
      <w:r>
        <w:t xml:space="preserve"> </w:t>
      </w:r>
      <w:r>
        <w:rPr>
          <w:iCs/>
          <w:i/>
        </w:rPr>
        <w:t xml:space="preserve">Web Designer</w:t>
      </w:r>
      <w:r>
        <w:t xml:space="preserve"> </w:t>
      </w:r>
      <w:r>
        <w:t xml:space="preserve">professionals. Many designers, particularly those from international backgrounds or agencies catering to global clients, lack deep integration with Swiss business culture and regulatory nuances. This results in websites that may be visually appealing but fail to resonate culturally (e.g., overly informal aesthetics for conservative financial clients), overlook crucial Swiss data privacy protocols during development, or neglect the seamless multilingual user journey essential for reaching Zurich's diverse clientele. Furthermore, the rapid evolution of web technologies and user expectations within</w:t>
      </w:r>
      <w:r>
        <w:t xml:space="preserve"> </w:t>
      </w:r>
      <w:r>
        <w:rPr>
          <w:bCs/>
          <w:b/>
        </w:rPr>
        <w:t xml:space="preserve">Switzerland Zurich</w:t>
      </w:r>
      <w:r>
        <w:t xml:space="preserve">'s dynamic economy creates a pressing need to define and standardize best practices for the modern</w:t>
      </w:r>
      <w:r>
        <w:t xml:space="preserve"> </w:t>
      </w:r>
      <w:r>
        <w:rPr>
          <w:iCs/>
          <w:i/>
        </w:rPr>
        <w:t xml:space="preserve">Web Designer</w:t>
      </w:r>
      <w:r>
        <w:t xml:space="preserve">. Without targeted research, businesses risk investing in digital assets that underperform or even violate local norms.</w:t>
      </w:r>
    </w:p>
    <w:p>
      <w:pPr>
        <w:pStyle w:val="BodyText"/>
      </w:pPr>
      <w:r>
        <w:rPr>
          <w:bCs/>
          <w:b/>
        </w:rPr>
        <w:t xml:space="preserve">Research Objectives:</w:t>
      </w:r>
    </w:p>
    <w:p>
      <w:pPr>
        <w:numPr>
          <w:ilvl w:val="0"/>
          <w:numId w:val="1001"/>
        </w:numPr>
        <w:pStyle w:val="Compact"/>
      </w:pPr>
      <w:r>
        <w:t xml:space="preserve">To comprehensively map the current skill sets and professional practices of Web Designers operating within the Zurich market.</w:t>
      </w:r>
    </w:p>
    <w:p>
      <w:pPr>
        <w:numPr>
          <w:ilvl w:val="0"/>
          <w:numId w:val="1001"/>
        </w:numPr>
        <w:pStyle w:val="Compact"/>
      </w:pPr>
      <w:r>
        <w:t xml:space="preserve">To identify specific, recurring challenges faced by Web Designers in Zurich related to Swiss business culture, legal compliance (GDPR, Swiss data protection laws), multilingual site implementation, and client expectations.</w:t>
      </w:r>
    </w:p>
    <w:p>
      <w:pPr>
        <w:numPr>
          <w:ilvl w:val="0"/>
          <w:numId w:val="1001"/>
        </w:numPr>
        <w:pStyle w:val="Compact"/>
      </w:pPr>
      <w:r>
        <w:t xml:space="preserve">To analyze the unique digital user behavior patterns of consumers and businesses in the Zurich region compared to broader European or global benchmarks.</w:t>
      </w:r>
    </w:p>
    <w:p>
      <w:pPr>
        <w:numPr>
          <w:ilvl w:val="0"/>
          <w:numId w:val="1001"/>
        </w:numPr>
        <w:pStyle w:val="Compact"/>
      </w:pPr>
      <w:r>
        <w:t xml:space="preserve">To develop a framework for defining 'Swiss-Zurich-Optimized' web design best practices, incorporating cultural sensitivity, regulatory adherence, and performance metrics relevant to the local context.</w:t>
      </w:r>
    </w:p>
    <w:p>
      <w:pPr>
        <w:numPr>
          <w:ilvl w:val="0"/>
          <w:numId w:val="1001"/>
        </w:numPr>
        <w:pStyle w:val="Compact"/>
      </w:pPr>
      <w:r>
        <w:t xml:space="preserve">To propose actionable recommendations for education institutions, professional associations (e.g., Swiss Association of Web Designers), and businesses in Zurich to enhance the value proposition of their Web Designer talent.</w:t>
      </w:r>
    </w:p>
    <w:p>
      <w:pPr>
        <w:pStyle w:val="FirstParagraph"/>
      </w:pPr>
      <w:r>
        <w:rPr>
          <w:bCs/>
          <w:b/>
        </w:rPr>
        <w:t xml:space="preserve">Literature Review (Contextualizing Switzerland Zurich):</w:t>
      </w:r>
    </w:p>
    <w:p>
      <w:pPr>
        <w:pStyle w:val="BodyText"/>
      </w:pPr>
      <w:r>
        <w:t xml:space="preserve">Existing literature on web design often focuses on global trends or specific regional markets like the US or UK, largely overlooking the nuanced demands of Swiss cities, especially Zurich. Research by organizations like the Swiss Federal Statistical Office highlights Zurich as a leader in digital adoption and business digitization. Studies on European UX (User Experience) emphasize cultural differences in design preferences – for instance, Swiss users typically prioritize clarity, precision, and trustworthiness over flashy aesthetics compared to some other markets. The stringent data privacy environment post-GDPR necessitates specific technical implementation knowledge that many generic Web Designers lack. This research fills a critical void by grounding the investigation specifically within the high-stakes, culturally specific environment of</w:t>
      </w:r>
      <w:r>
        <w:t xml:space="preserve"> </w:t>
      </w:r>
      <w:r>
        <w:rPr>
          <w:bCs/>
          <w:b/>
        </w:rPr>
        <w:t xml:space="preserve">Switzerland Zurich</w:t>
      </w:r>
      <w:r>
        <w:t xml:space="preserve">, moving beyond generic 'Europe' analyses.</w:t>
      </w:r>
    </w:p>
    <w:p>
      <w:pPr>
        <w:pStyle w:val="BodyText"/>
      </w:pPr>
      <w:r>
        <w:rPr>
          <w:bCs/>
          <w:b/>
        </w:rPr>
        <w:t xml:space="preserve">Methodology:</w:t>
      </w:r>
    </w:p>
    <w:p>
      <w:pPr>
        <w:pStyle w:val="BodyText"/>
      </w:pPr>
      <w:r>
        <w:t xml:space="preserve">This mixed-methods study will employ a triangulated approach to ensure robust findings relevant to the Zurich context:</w:t>
      </w:r>
    </w:p>
    <w:p>
      <w:pPr>
        <w:numPr>
          <w:ilvl w:val="0"/>
          <w:numId w:val="1002"/>
        </w:numPr>
        <w:pStyle w:val="Compact"/>
      </w:pPr>
      <w:r>
        <w:rPr>
          <w:iCs/>
          <w:i/>
        </w:rPr>
        <w:t xml:space="preserve">Qualitative Interviews (25-30 participants):</w:t>
      </w:r>
      <w:r>
        <w:t xml:space="preserve"> </w:t>
      </w:r>
      <w:r>
        <w:t xml:space="preserve">Conduct in-depth interviews with key stakeholders: experienced Web Designers working for established agencies or in-house at major Zurich firms (e.g., banks, healthcare providers, tech startups), marketing managers from Swiss businesses based in Zurich, and representatives from relevant professional bodies. Questions will focus on daily challenges, client interactions specific to Swiss culture/regulations, and desired skill development.</w:t>
      </w:r>
    </w:p>
    <w:p>
      <w:pPr>
        <w:numPr>
          <w:ilvl w:val="0"/>
          <w:numId w:val="1002"/>
        </w:numPr>
        <w:pStyle w:val="Compact"/>
      </w:pPr>
      <w:r>
        <w:rPr>
          <w:iCs/>
          <w:i/>
        </w:rPr>
        <w:t xml:space="preserve">Quantitative Survey (150+ participants):</w:t>
      </w:r>
      <w:r>
        <w:t xml:space="preserve"> </w:t>
      </w:r>
      <w:r>
        <w:t xml:space="preserve">A structured online survey distributed via Zurich business networks and design communities to gather data on prevalent skills, perceived market demands, common pain points faced by Web Designers in Zurich, and client satisfaction metrics related to web projects.</w:t>
      </w:r>
    </w:p>
    <w:p>
      <w:pPr>
        <w:numPr>
          <w:ilvl w:val="0"/>
          <w:numId w:val="1002"/>
        </w:numPr>
        <w:pStyle w:val="Compact"/>
      </w:pPr>
      <w:r>
        <w:rPr>
          <w:iCs/>
          <w:i/>
        </w:rPr>
        <w:t xml:space="preserve">Case Study Analysis:</w:t>
      </w:r>
      <w:r>
        <w:t xml:space="preserve"> </w:t>
      </w:r>
      <w:r>
        <w:t xml:space="preserve">In-depth examination of 5-7 successful (and 3-4 unsuccessful) web projects launched within the past two years specifically for businesses operating out of Zurich. Focus will be on how cultural, regulatory, and user experience factors were addressed (or ignored) during design and development.</w:t>
      </w:r>
    </w:p>
    <w:p>
      <w:pPr>
        <w:numPr>
          <w:ilvl w:val="0"/>
          <w:numId w:val="1002"/>
        </w:numPr>
        <w:pStyle w:val="Compact"/>
      </w:pPr>
      <w:r>
        <w:rPr>
          <w:iCs/>
          <w:i/>
        </w:rPr>
        <w:t xml:space="preserve">Stakeholder Workshops:</w:t>
      </w:r>
      <w:r>
        <w:t xml:space="preserve"> </w:t>
      </w:r>
      <w:r>
        <w:t xml:space="preserve">Organizing focus groups with key Zurich business leaders and design professionals to validate preliminary findings and co-create the proposed best practices framework.</w:t>
      </w:r>
    </w:p>
    <w:p>
      <w:pPr>
        <w:pStyle w:val="FirstParagraph"/>
      </w:pPr>
      <w:r>
        <w:rPr>
          <w:bCs/>
          <w:b/>
        </w:rPr>
        <w:t xml:space="preserve">Expected Outcomes and Significance:</w:t>
      </w:r>
    </w:p>
    <w:p>
      <w:pPr>
        <w:pStyle w:val="BodyText"/>
      </w:pPr>
      <w:r>
        <w:t xml:space="preserve">The primary output of this</w:t>
      </w:r>
      <w:r>
        <w:t xml:space="preserve"> </w:t>
      </w:r>
      <w:r>
        <w:rPr>
          <w:iCs/>
          <w:i/>
        </w:rPr>
        <w:t xml:space="preserve">Research Proposal</w:t>
      </w:r>
      <w:r>
        <w:t xml:space="preserve"> </w:t>
      </w:r>
      <w:r>
        <w:t xml:space="preserve">will be a detailed report titled "</w:t>
      </w:r>
      <w:r>
        <w:rPr>
          <w:iCs/>
          <w:i/>
        </w:rPr>
        <w:t xml:space="preserve">The Swiss-Zurich Web Designer: Navigating Culture, Compliance, and Innovation</w:t>
      </w:r>
      <w:r>
        <w:t xml:space="preserve">". This document will deliver:</w:t>
      </w:r>
    </w:p>
    <w:p>
      <w:pPr>
        <w:numPr>
          <w:ilvl w:val="0"/>
          <w:numId w:val="1003"/>
        </w:numPr>
        <w:pStyle w:val="Compact"/>
      </w:pPr>
      <w:r>
        <w:t xml:space="preserve">A clear taxonomy of essential competencies beyond basic design skills required for a successful Web Designer in Zurich (e.g., GDPR technical knowledge, understanding of Swiss business communication norms, proficiency in multilingual CMS platforms).</w:t>
      </w:r>
    </w:p>
    <w:p>
      <w:pPr>
        <w:numPr>
          <w:ilvl w:val="0"/>
          <w:numId w:val="1003"/>
        </w:numPr>
        <w:pStyle w:val="Compact"/>
      </w:pPr>
      <w:r>
        <w:t xml:space="preserve">A validated framework for "Swiss-Zurich-Optimized" web design, providing actionable guidelines for agencies and businesses.</w:t>
      </w:r>
    </w:p>
    <w:p>
      <w:pPr>
        <w:numPr>
          <w:ilvl w:val="0"/>
          <w:numId w:val="1003"/>
        </w:numPr>
        <w:pStyle w:val="Compact"/>
      </w:pPr>
      <w:r>
        <w:t xml:space="preserve">Evidence-based recommendations for curriculum development at Zurich's design schools (e.g., ZHdK, SUPSI) to better prepare the next generation of Web Designer talent.</w:t>
      </w:r>
    </w:p>
    <w:p>
      <w:pPr>
        <w:numPr>
          <w:ilvl w:val="0"/>
          <w:numId w:val="1003"/>
        </w:numPr>
        <w:pStyle w:val="Compact"/>
      </w:pPr>
      <w:r>
        <w:t xml:space="preserve">Strategic insights for businesses in</w:t>
      </w:r>
      <w:r>
        <w:t xml:space="preserve"> </w:t>
      </w:r>
      <w:r>
        <w:rPr>
          <w:bCs/>
          <w:b/>
        </w:rPr>
        <w:t xml:space="preserve">Switzerland Zurich</w:t>
      </w:r>
      <w:r>
        <w:t xml:space="preserve"> </w:t>
      </w:r>
      <w:r>
        <w:t xml:space="preserve">on how to effectively source and manage Web Designer services that deliver true local relevance and compliance.</w:t>
      </w:r>
    </w:p>
    <w:p>
      <w:pPr>
        <w:pStyle w:val="FirstParagraph"/>
      </w:pPr>
      <w:r>
        <w:t xml:space="preserve">The significance of this research is profound. For the Swiss economy, particularly Zurich's digital sector, it directly supports competitiveness by ensuring that the region's digital assets are not just functional but culturally resonant and legally sound. It empowers businesses to avoid costly missteps related to user experience or data privacy. Crucially, it elevates the professional standing of the</w:t>
      </w:r>
      <w:r>
        <w:t xml:space="preserve"> </w:t>
      </w:r>
      <w:r>
        <w:rPr>
          <w:iCs/>
          <w:i/>
        </w:rPr>
        <w:t xml:space="preserve">Web Designer</w:t>
      </w:r>
      <w:r>
        <w:t xml:space="preserve"> </w:t>
      </w:r>
      <w:r>
        <w:t xml:space="preserve">role within the Zurich business ecosystem, moving it from a purely technical task to a strategic function integral to market success in</w:t>
      </w:r>
      <w:r>
        <w:t xml:space="preserve"> </w:t>
      </w:r>
      <w:r>
        <w:rPr>
          <w:bCs/>
          <w:b/>
        </w:rPr>
        <w:t xml:space="preserve">Switzerland Zurich</w:t>
      </w:r>
      <w:r>
        <w:t xml:space="preserve">. This research has direct implications for talent acquisition, service delivery quality, and ultimately, the digital reputation of businesses operating in one of Europe's most prestigious financial and innovation centers.</w:t>
      </w:r>
    </w:p>
    <w:p>
      <w:pPr>
        <w:pStyle w:val="BodyText"/>
      </w:pPr>
      <w:r>
        <w:rPr>
          <w:bCs/>
          <w:b/>
        </w:rPr>
        <w:t xml:space="preserve">Conclusion:</w:t>
      </w:r>
    </w:p>
    <w:p>
      <w:pPr>
        <w:pStyle w:val="BodyText"/>
      </w:pPr>
      <w:r>
        <w:t xml:space="preserve">The role of the Web Designer in Switzerland Zurich is far more complex than merely creating visually appealing interfaces. It demands a deep understanding of local business culture, intricate regulatory landscapes, multilingual user needs, and the specific expectations of a highly discerning market. This</w:t>
      </w:r>
      <w:r>
        <w:t xml:space="preserve"> </w:t>
      </w:r>
      <w:r>
        <w:rPr>
          <w:iCs/>
          <w:i/>
        </w:rPr>
        <w:t xml:space="preserve">Research Proposal</w:t>
      </w:r>
      <w:r>
        <w:t xml:space="preserve"> </w:t>
      </w:r>
      <w:r>
        <w:t xml:space="preserve">outlines a necessary investigation to define and elevate this critical profession within the heart of Swiss digital commerce. By focusing squarely on the unique environment of Zurich, this study promises to deliver practical, context-specific knowledge that will benefit businesses, designers, and education providers alike, securing Switzerland's position as a leader in high-quality digital experiences. Investing in understanding the precise demands placed upon a Web Designer in</w:t>
      </w:r>
      <w:r>
        <w:t xml:space="preserve"> </w:t>
      </w:r>
      <w:r>
        <w:rPr>
          <w:bCs/>
          <w:b/>
        </w:rPr>
        <w:t xml:space="preserve">Switzerland Zurich</w:t>
      </w:r>
      <w:r>
        <w:t xml:space="preserve"> </w:t>
      </w:r>
      <w:r>
        <w:t xml:space="preserve">is not merely beneficial; it is essential for sustainable digital growth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Switzerland Zurich's Digital Ecosystem</dc:title>
  <dc:creator/>
  <dc:language>en</dc:language>
  <cp:keywords/>
  <dcterms:created xsi:type="dcterms:W3CDTF">2025-12-10T23:42:23Z</dcterms:created>
  <dcterms:modified xsi:type="dcterms:W3CDTF">2025-12-10T23:42:23Z</dcterms:modified>
</cp:coreProperties>
</file>

<file path=docProps/custom.xml><?xml version="1.0" encoding="utf-8"?>
<Properties xmlns="http://schemas.openxmlformats.org/officeDocument/2006/custom-properties" xmlns:vt="http://schemas.openxmlformats.org/officeDocument/2006/docPropsVTypes"/>
</file>