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Designer</w:t>
      </w:r>
      <w:r>
        <w:t xml:space="preserve"> </w:t>
      </w:r>
      <w:r>
        <w:t xml:space="preserve">Capabilities</w:t>
      </w:r>
      <w:r>
        <w:t xml:space="preserve"> </w:t>
      </w:r>
      <w:r>
        <w:t xml:space="preserve">for</w:t>
      </w:r>
      <w:r>
        <w:t xml:space="preserve"> </w:t>
      </w:r>
      <w:r>
        <w:t xml:space="preserve">Sustainable</w:t>
      </w:r>
      <w:r>
        <w:t xml:space="preserve"> </w:t>
      </w:r>
      <w:r>
        <w:t xml:space="preserve">Digital</w:t>
      </w:r>
      <w:r>
        <w:t xml:space="preserve"> </w:t>
      </w:r>
      <w:r>
        <w:t xml:space="preserve">Growth</w:t>
      </w:r>
      <w:r>
        <w:t xml:space="preserve"> </w:t>
      </w:r>
      <w:r>
        <w:t xml:space="preserve">in</w:t>
      </w:r>
      <w:r>
        <w:t xml:space="preserve"> </w:t>
      </w:r>
      <w:r>
        <w:t xml:space="preserve">Uganda</w:t>
      </w:r>
      <w:r>
        <w:t xml:space="preserve"> </w:t>
      </w:r>
      <w:r>
        <w:t xml:space="preserve">Kampala</w:t>
      </w:r>
    </w:p>
    <w:bookmarkStart w:id="28" w:name="X3d85c88db9738a5445a790831de6a2f1825b760"/>
    <w:p>
      <w:pPr>
        <w:pStyle w:val="Heading1"/>
      </w:pPr>
      <w:r>
        <w:t xml:space="preserve">Research Proposal: Advancing Web Designer Capabilities for Sustainable Digital Growth in Uganda Kampala</w:t>
      </w:r>
    </w:p>
    <w:bookmarkStart w:id="20" w:name="abstract"/>
    <w:p>
      <w:pPr>
        <w:pStyle w:val="Heading2"/>
      </w:pPr>
      <w:r>
        <w:t xml:space="preserve">Abstract</w:t>
      </w:r>
    </w:p>
    <w:p>
      <w:pPr>
        <w:pStyle w:val="FirstParagraph"/>
      </w:pPr>
      <w:r>
        <w:t xml:space="preserve">This research proposal outlines a critical investigation into the evolving role of the</w:t>
      </w:r>
      <w:r>
        <w:t xml:space="preserve"> </w:t>
      </w:r>
      <w:r>
        <w:rPr>
          <w:bCs/>
          <w:b/>
        </w:rPr>
        <w:t xml:space="preserve">Web Designer</w:t>
      </w:r>
      <w:r>
        <w:t xml:space="preserve"> </w:t>
      </w:r>
      <w:r>
        <w:t xml:space="preserve">within Kampala's rapidly expanding digital ecosystem. Focusing exclusively on Uganda Kampala, this study addresses a significant gap in understanding how local web design practices impact small and medium enterprises (SMEs), digital inclusion, and economic development. With Uganda's internet penetration reaching 45% (ICT Authority, 2023) and Kampala as the nation's undisputed tech hub housing over 70% of the country's ICT startups, the demand for skilled</w:t>
      </w:r>
      <w:r>
        <w:t xml:space="preserve"> </w:t>
      </w:r>
      <w:r>
        <w:rPr>
          <w:bCs/>
          <w:b/>
        </w:rPr>
        <w:t xml:space="preserve">Web Designer</w:t>
      </w:r>
      <w:r>
        <w:t xml:space="preserve"> </w:t>
      </w:r>
      <w:r>
        <w:t xml:space="preserve">professionals is surging. However, a lack of locally relevant training frameworks, cultural context awareness in design, and affordability challenges hinder effective digital solutions. This</w:t>
      </w:r>
      <w:r>
        <w:t xml:space="preserve"> </w:t>
      </w:r>
      <w:r>
        <w:rPr>
          <w:bCs/>
          <w:b/>
        </w:rPr>
        <w:t xml:space="preserve">Research Proposal</w:t>
      </w:r>
      <w:r>
        <w:t xml:space="preserve"> </w:t>
      </w:r>
      <w:r>
        <w:t xml:space="preserve">seeks to develop actionable insights to empower Kampala-based</w:t>
      </w:r>
      <w:r>
        <w:t xml:space="preserve"> </w:t>
      </w:r>
      <w:r>
        <w:rPr>
          <w:bCs/>
          <w:b/>
        </w:rPr>
        <w:t xml:space="preserve">Web Designer</w:t>
      </w:r>
      <w:r>
        <w:t xml:space="preserve">s as catalysts for sustainable business growth across Uganda.</w:t>
      </w:r>
    </w:p>
    <w:bookmarkEnd w:id="20"/>
    <w:bookmarkStart w:id="21" w:name="introduction-and-background"/>
    <w:p>
      <w:pPr>
        <w:pStyle w:val="Heading2"/>
      </w:pPr>
      <w:r>
        <w:t xml:space="preserve">1. Introduction and Background</w:t>
      </w:r>
    </w:p>
    <w:p>
      <w:pPr>
        <w:pStyle w:val="FirstParagraph"/>
      </w:pPr>
      <w:r>
        <w:t xml:space="preserve">Kampala, Uganda's capital city, is experiencing a digital renaissance driven by mobile technology adoption and a vibrant startup culture. Despite this momentum, a stark reality persists: many Ugandan SMEs—particularly in Kampala's bustling markets like Nakasero, Central Business District (CBD), and industrial zones—lack professional online presences or maintain outdated websites that fail to engage local audiences. This gap is directly linked to the underdevelopment of a robust</w:t>
      </w:r>
      <w:r>
        <w:t xml:space="preserve"> </w:t>
      </w:r>
      <w:r>
        <w:rPr>
          <w:bCs/>
          <w:b/>
        </w:rPr>
        <w:t xml:space="preserve">Web Designer</w:t>
      </w:r>
      <w:r>
        <w:t xml:space="preserve"> </w:t>
      </w:r>
      <w:r>
        <w:t xml:space="preserve">ecosystem within Uganda Kampala. Current web design services often prioritize Western aesthetics over Ugandan cultural context, linguistic needs (including Luganda and other local languages), and affordability for small businesses. Furthermore, many aspiring designers lack formal training aligned with market demands in Kampala's unique socio-economic landscape. This research directly addresses the critical need to understand how to cultivate locally relevant</w:t>
      </w:r>
      <w:r>
        <w:t xml:space="preserve"> </w:t>
      </w:r>
      <w:r>
        <w:rPr>
          <w:bCs/>
          <w:b/>
        </w:rPr>
        <w:t xml:space="preserve">Web Designer</w:t>
      </w:r>
      <w:r>
        <w:t xml:space="preserve"> </w:t>
      </w:r>
      <w:r>
        <w:t xml:space="preserve">capabilities that drive tangible business outcomes for Uganda.</w:t>
      </w:r>
    </w:p>
    <w:bookmarkEnd w:id="21"/>
    <w:bookmarkStart w:id="22" w:name="problem-statement"/>
    <w:p>
      <w:pPr>
        <w:pStyle w:val="Heading2"/>
      </w:pPr>
      <w:r>
        <w:t xml:space="preserve">2. Problem Statement</w:t>
      </w:r>
    </w:p>
    <w:p>
      <w:pPr>
        <w:pStyle w:val="FirstParagraph"/>
      </w:pPr>
      <w:r>
        <w:t xml:space="preserve">The core problem this study tackles is the misalignment between available web design services and the specific needs of businesses operating in Uganda Kampala. Key issues include:</w:t>
      </w:r>
    </w:p>
    <w:p>
      <w:pPr>
        <w:numPr>
          <w:ilvl w:val="0"/>
          <w:numId w:val="1001"/>
        </w:numPr>
        <w:pStyle w:val="Compact"/>
      </w:pPr>
      <w:r>
        <w:rPr>
          <w:bCs/>
          <w:b/>
        </w:rPr>
        <w:t xml:space="preserve">Cultural Misfit:</w:t>
      </w:r>
      <w:r>
        <w:t xml:space="preserve"> </w:t>
      </w:r>
      <w:r>
        <w:t xml:space="preserve">Websites designed for international clients often ignore Ugandan user behavior, color symbolism, content preferences, and mobile-first usage patterns prevalent in Kampala.</w:t>
      </w:r>
    </w:p>
    <w:p>
      <w:pPr>
        <w:numPr>
          <w:ilvl w:val="0"/>
          <w:numId w:val="1001"/>
        </w:numPr>
        <w:pStyle w:val="Compact"/>
      </w:pPr>
      <w:r>
        <w:rPr>
          <w:bCs/>
          <w:b/>
        </w:rPr>
        <w:t xml:space="preserve">Cost Barriers:</w:t>
      </w:r>
      <w:r>
        <w:t xml:space="preserve"> </w:t>
      </w:r>
      <w:r>
        <w:t xml:space="preserve">High fees for 'professional' web design are prohibitive for most Kampala SMEs (e.g., local tailors, agribusinesses, artisans), pushing them towards DIY templates or no online presence at all.</w:t>
      </w:r>
    </w:p>
    <w:p>
      <w:pPr>
        <w:numPr>
          <w:ilvl w:val="0"/>
          <w:numId w:val="1001"/>
        </w:numPr>
        <w:pStyle w:val="Compact"/>
      </w:pPr>
      <w:r>
        <w:rPr>
          <w:bCs/>
          <w:b/>
        </w:rPr>
        <w:t xml:space="preserve">Skill Gaps:</w:t>
      </w:r>
      <w:r>
        <w:t xml:space="preserve"> </w:t>
      </w:r>
      <w:r>
        <w:t xml:space="preserve">Formal training programs in Uganda often lag behind industry needs, focusing on outdated tools rather than responsive design, UX for low-bandwidth environments (critical in Kampala's variable connectivity), and integrating local payment solutions like mobile money (MTN MoMo).</w:t>
      </w:r>
    </w:p>
    <w:p>
      <w:pPr>
        <w:numPr>
          <w:ilvl w:val="0"/>
          <w:numId w:val="1001"/>
        </w:numPr>
        <w:pStyle w:val="Compact"/>
      </w:pPr>
      <w:r>
        <w:rPr>
          <w:bCs/>
          <w:b/>
        </w:rPr>
        <w:t xml:space="preserve">Economic Impact:</w:t>
      </w:r>
      <w:r>
        <w:t xml:space="preserve"> </w:t>
      </w:r>
      <w:r>
        <w:t xml:space="preserve">Poor digital presence directly limits market access, customer trust, and revenue potential for Kampala businesses operating in Uganda's growing digital economy.</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context of Uganda Kampala:</w:t>
      </w:r>
    </w:p>
    <w:p>
      <w:pPr>
        <w:numPr>
          <w:ilvl w:val="0"/>
          <w:numId w:val="1002"/>
        </w:numPr>
        <w:pStyle w:val="Compact"/>
      </w:pPr>
      <w:r>
        <w:t xml:space="preserve">To map the current landscape of freelance and agency-based</w:t>
      </w:r>
      <w:r>
        <w:t xml:space="preserve"> </w:t>
      </w:r>
      <w:r>
        <w:rPr>
          <w:bCs/>
          <w:b/>
        </w:rPr>
        <w:t xml:space="preserve">Web Designer</w:t>
      </w:r>
      <w:r>
        <w:t xml:space="preserve">s operating in Kampala, assessing their skills, pricing models, target clients, and common challenges.</w:t>
      </w:r>
    </w:p>
    <w:p>
      <w:pPr>
        <w:numPr>
          <w:ilvl w:val="0"/>
          <w:numId w:val="1002"/>
        </w:numPr>
        <w:pStyle w:val="Compact"/>
      </w:pPr>
      <w:r>
        <w:t xml:space="preserve">To identify the specific digital requirements and pain points of SMEs across key Kampala sectors (retail, agriculture services, tourism) regarding website functionality and user experience.</w:t>
      </w:r>
    </w:p>
    <w:p>
      <w:pPr>
        <w:numPr>
          <w:ilvl w:val="0"/>
          <w:numId w:val="1002"/>
        </w:numPr>
        <w:pStyle w:val="Compact"/>
      </w:pPr>
      <w:r>
        <w:t xml:space="preserve">To co-develop a culturally responsive framework for effective web design practice tailored to the Ugandan context, incorporating local language support, mobile optimization for low-bandwidth areas common in Kampala suburbs, and integration with Ugandan digital payment gateways.</w:t>
      </w:r>
    </w:p>
    <w:p>
      <w:pPr>
        <w:numPr>
          <w:ilvl w:val="0"/>
          <w:numId w:val="1002"/>
        </w:numPr>
        <w:pStyle w:val="Compact"/>
      </w:pPr>
      <w:r>
        <w:t xml:space="preserve">To propose viable pathways for sustainable skill development of</w:t>
      </w:r>
      <w:r>
        <w:t xml:space="preserve"> </w:t>
      </w:r>
      <w:r>
        <w:rPr>
          <w:bCs/>
          <w:b/>
        </w:rPr>
        <w:t xml:space="preserve">Web Designer</w:t>
      </w:r>
      <w:r>
        <w:t xml:space="preserve">s in Uganda Kampala through relevant training programs and industry partnerships.</w:t>
      </w:r>
    </w:p>
    <w:bookmarkEnd w:id="23"/>
    <w:bookmarkStart w:id="24" w:name="methodology"/>
    <w:p>
      <w:pPr>
        <w:pStyle w:val="Heading2"/>
      </w:pPr>
      <w:r>
        <w:t xml:space="preserve">4. Methodology</w:t>
      </w:r>
    </w:p>
    <w:p>
      <w:pPr>
        <w:pStyle w:val="FirstParagraph"/>
      </w:pPr>
      <w:r>
        <w:t xml:space="preserve">This mixed-methods study employs a pragmatic approach designed for the Kampala context:</w:t>
      </w:r>
    </w:p>
    <w:p>
      <w:pPr>
        <w:numPr>
          <w:ilvl w:val="0"/>
          <w:numId w:val="1003"/>
        </w:numPr>
        <w:pStyle w:val="Compact"/>
      </w:pPr>
      <w:r>
        <w:rPr>
          <w:bCs/>
          <w:b/>
        </w:rPr>
        <w:t xml:space="preserve">Phase 1: Quantitative Survey (Kampala SMEs):</w:t>
      </w:r>
      <w:r>
        <w:t xml:space="preserve"> </w:t>
      </w:r>
      <w:r>
        <w:t xml:space="preserve">A structured online and in-person survey targeting 150+ SME owners across Kampala's diverse business districts to gather data on website usage, perceived challenges, budget constraints, and desired features.</w:t>
      </w:r>
    </w:p>
    <w:p>
      <w:pPr>
        <w:numPr>
          <w:ilvl w:val="0"/>
          <w:numId w:val="1003"/>
        </w:numPr>
        <w:pStyle w:val="Compact"/>
      </w:pPr>
      <w:r>
        <w:rPr>
          <w:bCs/>
          <w:b/>
        </w:rPr>
        <w:t xml:space="preserve">Phase 2: Qualitative Interviews &amp; Focus Groups:</w:t>
      </w:r>
      <w:r>
        <w:t xml:space="preserve"> </w:t>
      </w:r>
      <w:r>
        <w:t xml:space="preserve">In-depth interviews with 25-30 active</w:t>
      </w:r>
      <w:r>
        <w:t xml:space="preserve"> </w:t>
      </w:r>
      <w:r>
        <w:rPr>
          <w:bCs/>
          <w:b/>
        </w:rPr>
        <w:t xml:space="preserve">Web Designer</w:t>
      </w:r>
      <w:r>
        <w:t xml:space="preserve">s (freelancers and agency staff) in Kampala to understand their training, service models, client challenges, and needs. Focus groups with SMEs from specific sectors (e.g., craft exporters in Kibuye, food vendors near Nakasero) will explore cultural UX preferences.</w:t>
      </w:r>
    </w:p>
    <w:p>
      <w:pPr>
        <w:numPr>
          <w:ilvl w:val="0"/>
          <w:numId w:val="1003"/>
        </w:numPr>
        <w:pStyle w:val="Compact"/>
      </w:pPr>
      <w:r>
        <w:rPr>
          <w:bCs/>
          <w:b/>
        </w:rPr>
        <w:t xml:space="preserve">Phase 3: Comparative Analysis:</w:t>
      </w:r>
      <w:r>
        <w:t xml:space="preserve"> </w:t>
      </w:r>
      <w:r>
        <w:t xml:space="preserve">Review of successful local digital initiatives (e.g., Kampala-based platforms like "Nubian" or "Kampala Tech Hub" projects) to identify design best practices applicable to the Uganda context. Benchmarking against regional models in Kenya and Rwanda where relevant.</w:t>
      </w:r>
    </w:p>
    <w:p>
      <w:pPr>
        <w:numPr>
          <w:ilvl w:val="0"/>
          <w:numId w:val="1003"/>
        </w:numPr>
        <w:pStyle w:val="Compact"/>
      </w:pPr>
      <w:r>
        <w:rPr>
          <w:bCs/>
          <w:b/>
        </w:rPr>
        <w:t xml:space="preserve">Data Analysis:</w:t>
      </w:r>
      <w:r>
        <w:t xml:space="preserve"> </w:t>
      </w:r>
      <w:r>
        <w:t xml:space="preserve">Thematic analysis of qualitative data and statistical analysis (SPSS) of survey results, ensuring findings are grounded in Kampala's specific socio-economic reality.</w:t>
      </w:r>
    </w:p>
    <w:bookmarkEnd w:id="24"/>
    <w:bookmarkStart w:id="25" w:name="expected-outcomes-and-significance"/>
    <w:p>
      <w:pPr>
        <w:pStyle w:val="Heading2"/>
      </w:pPr>
      <w:r>
        <w:t xml:space="preserve">5. Expected Outcomes and Significance</w:t>
      </w:r>
    </w:p>
    <w:p>
      <w:pPr>
        <w:pStyle w:val="FirstParagraph"/>
      </w:pPr>
      <w:r>
        <w:t xml:space="preserve">This research will deliver significant, actionable outcomes for Uganda Kampala:</w:t>
      </w:r>
    </w:p>
    <w:p>
      <w:pPr>
        <w:numPr>
          <w:ilvl w:val="0"/>
          <w:numId w:val="1004"/>
        </w:numPr>
        <w:pStyle w:val="Compact"/>
      </w:pPr>
      <w:r>
        <w:rPr>
          <w:bCs/>
          <w:b/>
        </w:rPr>
        <w:t xml:space="preserve">A Comprehensive Database:</w:t>
      </w:r>
      <w:r>
        <w:t xml:space="preserve"> </w:t>
      </w:r>
      <w:r>
        <w:t xml:space="preserve">A detailed profile of the Kampala web design market, including skill gaps and service pricing benchmarks specific to Uganda.</w:t>
      </w:r>
    </w:p>
    <w:p>
      <w:pPr>
        <w:numPr>
          <w:ilvl w:val="0"/>
          <w:numId w:val="1004"/>
        </w:numPr>
        <w:pStyle w:val="Compact"/>
      </w:pPr>
      <w:r>
        <w:rPr>
          <w:bCs/>
          <w:b/>
        </w:rPr>
        <w:t xml:space="preserve">Culturally-Aware Design Framework:</w:t>
      </w:r>
      <w:r>
        <w:t xml:space="preserve"> </w:t>
      </w:r>
      <w:r>
        <w:t xml:space="preserve">A practical toolkit and guidelines for</w:t>
      </w:r>
      <w:r>
        <w:t xml:space="preserve"> </w:t>
      </w:r>
      <w:r>
        <w:rPr>
          <w:bCs/>
          <w:b/>
        </w:rPr>
        <w:t xml:space="preserve">Web Designer</w:t>
      </w:r>
      <w:r>
        <w:t xml:space="preserve">s in Uganda Kampala, emphasizing local language integration (Luganda/English), mobile-first design for variable connectivity, and seamless mobile money payment integration – directly addressing the identified misfit.</w:t>
      </w:r>
    </w:p>
    <w:p>
      <w:pPr>
        <w:numPr>
          <w:ilvl w:val="0"/>
          <w:numId w:val="1004"/>
        </w:numPr>
        <w:pStyle w:val="Compact"/>
      </w:pPr>
      <w:r>
        <w:rPr>
          <w:bCs/>
          <w:b/>
        </w:rPr>
        <w:t xml:space="preserve">Sustainable Training Model:</w:t>
      </w:r>
      <w:r>
        <w:t xml:space="preserve"> </w:t>
      </w:r>
      <w:r>
        <w:t xml:space="preserve">A validated proposal for vocational training programs (potentially co-developed with institutions like Makerere University ICT Dept. or Kampala Tech Hub) focusing on the practical, affordable skills needed in Uganda's market.</w:t>
      </w:r>
    </w:p>
    <w:p>
      <w:pPr>
        <w:numPr>
          <w:ilvl w:val="0"/>
          <w:numId w:val="1004"/>
        </w:numPr>
        <w:pStyle w:val="Compact"/>
      </w:pPr>
      <w:r>
        <w:rPr>
          <w:bCs/>
          <w:b/>
        </w:rPr>
        <w:t xml:space="preserve">Policy Briefing:</w:t>
      </w:r>
      <w:r>
        <w:t xml:space="preserve"> </w:t>
      </w:r>
      <w:r>
        <w:t xml:space="preserve">Recommendations for government bodies (e.g., Ministry of IT and Communications, Uganda Investment Authority) to support the development of a skilled</w:t>
      </w:r>
      <w:r>
        <w:t xml:space="preserve"> </w:t>
      </w:r>
      <w:r>
        <w:rPr>
          <w:bCs/>
          <w:b/>
        </w:rPr>
        <w:t xml:space="preserve">Web Designer</w:t>
      </w:r>
      <w:r>
        <w:t xml:space="preserve"> </w:t>
      </w:r>
      <w:r>
        <w:t xml:space="preserve">workforce as part of Kampala's broader digital economy strategy.</w:t>
      </w:r>
    </w:p>
    <w:p>
      <w:pPr>
        <w:pStyle w:val="FirstParagraph"/>
      </w:pPr>
      <w:r>
        <w:t xml:space="preserve">The significance extends beyond academia: By equipping Kampala-based</w:t>
      </w:r>
      <w:r>
        <w:t xml:space="preserve"> </w:t>
      </w:r>
      <w:r>
        <w:rPr>
          <w:bCs/>
          <w:b/>
        </w:rPr>
        <w:t xml:space="preserve">Web Designer</w:t>
      </w:r>
      <w:r>
        <w:t xml:space="preserve">s with locally relevant skills and market knowledge, this research directly contributes to enhancing the online competitiveness of Ugandan businesses, fostering job creation within the design sector itself, and supporting Uganda's national digital transformation goals.</w:t>
      </w:r>
    </w:p>
    <w:bookmarkEnd w:id="25"/>
    <w:bookmarkStart w:id="26" w:name="timeline-12-month-project"/>
    <w:p>
      <w:pPr>
        <w:pStyle w:val="Heading2"/>
      </w:pPr>
      <w:r>
        <w:t xml:space="preserve">6. Timeline (12-Month Project)</w:t>
      </w:r>
    </w:p>
    <w:p>
      <w:pPr>
        <w:numPr>
          <w:ilvl w:val="0"/>
          <w:numId w:val="1005"/>
        </w:numPr>
        <w:pStyle w:val="Compact"/>
      </w:pPr>
      <w:r>
        <w:rPr>
          <w:bCs/>
          <w:b/>
        </w:rPr>
        <w:t xml:space="preserve">Months 1-2:</w:t>
      </w:r>
      <w:r>
        <w:t xml:space="preserve"> </w:t>
      </w:r>
      <w:r>
        <w:t xml:space="preserve">Finalize instruments, secure partnerships (e.g., Kampala Chamber of Commerce, Tech Hub organizations), obtain ethical clearance.</w:t>
      </w:r>
    </w:p>
    <w:p>
      <w:pPr>
        <w:numPr>
          <w:ilvl w:val="0"/>
          <w:numId w:val="1005"/>
        </w:numPr>
        <w:pStyle w:val="Compact"/>
      </w:pPr>
      <w:r>
        <w:rPr>
          <w:bCs/>
          <w:b/>
        </w:rPr>
        <w:t xml:space="preserve">Months 3-6:</w:t>
      </w:r>
      <w:r>
        <w:t xml:space="preserve"> </w:t>
      </w:r>
      <w:r>
        <w:t xml:space="preserve">Conduct surveys, interviews, and focus groups across Kampala.</w:t>
      </w:r>
    </w:p>
    <w:p>
      <w:pPr>
        <w:numPr>
          <w:ilvl w:val="0"/>
          <w:numId w:val="1005"/>
        </w:numPr>
        <w:pStyle w:val="Compact"/>
      </w:pPr>
      <w:r>
        <w:rPr>
          <w:bCs/>
          <w:b/>
        </w:rPr>
        <w:t xml:space="preserve">Months 7-9:</w:t>
      </w:r>
      <w:r>
        <w:t xml:space="preserve"> </w:t>
      </w:r>
      <w:r>
        <w:t xml:space="preserve">Data analysis and framework development.</w:t>
      </w:r>
    </w:p>
    <w:p>
      <w:pPr>
        <w:numPr>
          <w:ilvl w:val="0"/>
          <w:numId w:val="1005"/>
        </w:numPr>
        <w:pStyle w:val="Compact"/>
      </w:pPr>
      <w:r>
        <w:rPr>
          <w:bCs/>
          <w:b/>
        </w:rPr>
        <w:t xml:space="preserve">Months 10-12:</w:t>
      </w:r>
      <w:r>
        <w:t xml:space="preserve"> </w:t>
      </w:r>
      <w:r>
        <w:t xml:space="preserve">Draft report, validation workshops with designers/SMEs in Kampala, finalize toolkit and policy recommendations.</w:t>
      </w:r>
    </w:p>
    <w:bookmarkEnd w:id="26"/>
    <w:bookmarkStart w:id="27" w:name="conclusion"/>
    <w:p>
      <w:pPr>
        <w:pStyle w:val="Heading2"/>
      </w:pPr>
      <w:r>
        <w:t xml:space="preserve">7. Conclusion</w:t>
      </w:r>
    </w:p>
    <w:p>
      <w:pPr>
        <w:pStyle w:val="FirstParagraph"/>
      </w:pPr>
      <w:r>
        <w:t xml:space="preserve">The success of Uganda's digital economy hinges on the quality and relevance of its human capital. This</w:t>
      </w:r>
      <w:r>
        <w:t xml:space="preserve"> </w:t>
      </w:r>
      <w:r>
        <w:rPr>
          <w:bCs/>
          <w:b/>
        </w:rPr>
        <w:t xml:space="preserve">Research Proposal</w:t>
      </w:r>
      <w:r>
        <w:t xml:space="preserve"> </w:t>
      </w:r>
      <w:r>
        <w:t xml:space="preserve">centers the critical role of the</w:t>
      </w:r>
      <w:r>
        <w:t xml:space="preserve"> </w:t>
      </w:r>
      <w:r>
        <w:rPr>
          <w:bCs/>
          <w:b/>
        </w:rPr>
        <w:t xml:space="preserve">Web Designer</w:t>
      </w:r>
      <w:r>
        <w:t xml:space="preserve"> </w:t>
      </w:r>
      <w:r>
        <w:t xml:space="preserve">within Uganda Kampala's unique context, recognizing that effective web solutions must be deeply rooted in local culture, economic realities, and technological constraints. By moving beyond generic design practices to develop a framework specifically for Kampala's market needs, this study promises not just academic contribution but tangible economic impact. Empowering</w:t>
      </w:r>
      <w:r>
        <w:t xml:space="preserve"> </w:t>
      </w:r>
      <w:r>
        <w:rPr>
          <w:bCs/>
          <w:b/>
        </w:rPr>
        <w:t xml:space="preserve">Web Designer</w:t>
      </w:r>
      <w:r>
        <w:t xml:space="preserve">s in Uganda Kampala is not merely about creating websites; it's about building the digital infrastructure that enables Ugandan businesses to thrive, compete globally, and contribute meaningfully to the nation's sustainable development. This research is a necessary step towards a more inclusive, vibrant, and locally-driven digital future for Uganda.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Designer Capabilities for Sustainable Digital Growth in Uganda Kampala</dc:title>
  <dc:creator/>
  <dc:language>en</dc:language>
  <cp:keywords/>
  <dcterms:created xsi:type="dcterms:W3CDTF">2026-05-03T03:31:25Z</dcterms:created>
  <dcterms:modified xsi:type="dcterms:W3CDTF">2026-05-03T03:31:25Z</dcterms:modified>
</cp:coreProperties>
</file>

<file path=docProps/custom.xml><?xml version="1.0" encoding="utf-8"?>
<Properties xmlns="http://schemas.openxmlformats.org/officeDocument/2006/custom-properties" xmlns:vt="http://schemas.openxmlformats.org/officeDocument/2006/docPropsVTypes"/>
</file>