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Sustainable</w:t>
      </w:r>
      <w:r>
        <w:t xml:space="preserve"> </w:t>
      </w:r>
      <w:r>
        <w:t xml:space="preserve">Practices</w:t>
      </w:r>
      <w:r>
        <w:t xml:space="preserve"> </w:t>
      </w:r>
      <w:r>
        <w:t xml:space="preserve">in</w:t>
      </w:r>
      <w:r>
        <w:t xml:space="preserve"> </w:t>
      </w:r>
      <w:r>
        <w:t xml:space="preserve">Argentina</w:t>
      </w:r>
      <w:r>
        <w:t xml:space="preserve"> </w:t>
      </w:r>
      <w:r>
        <w:t xml:space="preserve">Córdoba</w:t>
      </w:r>
    </w:p>
    <w:bookmarkStart w:id="28" w:name="X58b984922fe4617cecce36377c29d4e6b1117f3"/>
    <w:p>
      <w:pPr>
        <w:pStyle w:val="Heading1"/>
      </w:pPr>
      <w:r>
        <w:t xml:space="preserve">Research Proposal: Advancing Welder Competency and Sustainable Practices in Argentina Córdoba</w:t>
      </w:r>
    </w:p>
    <w:bookmarkStart w:id="20" w:name="abstract"/>
    <w:p>
      <w:pPr>
        <w:pStyle w:val="Heading2"/>
      </w:pPr>
      <w:r>
        <w:t xml:space="preserve">Abstract</w:t>
      </w:r>
    </w:p>
    <w:p>
      <w:pPr>
        <w:pStyle w:val="FirstParagraph"/>
      </w:pPr>
      <w:r>
        <w:t xml:space="preserve">This Research Proposal outlines a comprehensive study targeting the critical role of the skilled</w:t>
      </w:r>
      <w:r>
        <w:t xml:space="preserve"> </w:t>
      </w:r>
      <w:r>
        <w:rPr>
          <w:iCs/>
          <w:i/>
        </w:rPr>
        <w:t xml:space="preserve">Welder</w:t>
      </w:r>
      <w:r>
        <w:t xml:space="preserve"> </w:t>
      </w:r>
      <w:r>
        <w:t xml:space="preserve">within the industrial ecosystem of</w:t>
      </w:r>
      <w:r>
        <w:t xml:space="preserve"> </w:t>
      </w:r>
      <w:r>
        <w:rPr>
          <w:bCs/>
          <w:b/>
        </w:rPr>
        <w:t xml:space="preserve">Argentina Córdoba</w:t>
      </w:r>
      <w:r>
        <w:t xml:space="preserve">. Focusing on skill development, technological integration, and sustainable practices, this project addresses a significant gap in Córdoba’s manufacturing and infrastructure sectors. The research aims to develop actionable strategies to enhance welder proficiency, improve workplace safety, reduce material waste through optimized welding techniques, and align training programs with the evolving demands of Córdoba’s key industries. By establishing a localized framework for welder excellence, this study directly supports</w:t>
      </w:r>
      <w:r>
        <w:t xml:space="preserve"> </w:t>
      </w:r>
      <w:r>
        <w:rPr>
          <w:bCs/>
          <w:b/>
        </w:rPr>
        <w:t xml:space="preserve">Argentina Córdoba</w:t>
      </w:r>
      <w:r>
        <w:t xml:space="preserve">'s economic resilience and industrial competitiveness.</w:t>
      </w:r>
    </w:p>
    <w:bookmarkEnd w:id="20"/>
    <w:bookmarkStart w:id="21" w:name="X329b6ba751f1e595da43d44a36a7fb10164fbf3"/>
    <w:p>
      <w:pPr>
        <w:pStyle w:val="Heading2"/>
      </w:pPr>
      <w:r>
        <w:t xml:space="preserve">1. Introduction: The Vital Role of the Welder in Argentina Córdoba</w:t>
      </w:r>
    </w:p>
    <w:p>
      <w:pPr>
        <w:pStyle w:val="FirstParagraph"/>
      </w:pPr>
      <w:r>
        <w:rPr>
          <w:bCs/>
          <w:b/>
        </w:rPr>
        <w:t xml:space="preserve">Argentina Córdoba</w:t>
      </w:r>
      <w:r>
        <w:t xml:space="preserve">, the nation’s second-largest province and a dynamic hub of industrial activity, relies heavily on skilled manufacturing and infrastructure development. As a leading center for automotive production (hosting major plants for Ford, Fiat, and other OEMs), heavy machinery fabrication, renewable energy infrastructure (wind farms in the Chaco region), and construction, the demand for proficient</w:t>
      </w:r>
      <w:r>
        <w:t xml:space="preserve"> </w:t>
      </w:r>
      <w:r>
        <w:rPr>
          <w:iCs/>
          <w:i/>
        </w:rPr>
        <w:t xml:space="preserve">Welder</w:t>
      </w:r>
      <w:r>
        <w:t xml:space="preserve"> </w:t>
      </w:r>
      <w:r>
        <w:t xml:space="preserve">professionals is immense. However, this critical workforce faces challenges including skill shortages, outdated training methodologies within local vocational institutions (e.g., CETP Córdoba, INACAP), and a lack of standardized protocols for modern welding processes like GMAW and laser welding. This Research Proposal directly addresses these systemic issues to fortify the foundation of</w:t>
      </w:r>
      <w:r>
        <w:t xml:space="preserve"> </w:t>
      </w:r>
      <w:r>
        <w:rPr>
          <w:bCs/>
          <w:b/>
        </w:rPr>
        <w:t xml:space="preserve">Argentina Córdoba</w:t>
      </w:r>
      <w:r>
        <w:t xml:space="preserve">'s industrial engine. The success of local manufacturing, export-oriented projects, and public infrastructure initiatives hinges upon the competency and adaptability of every</w:t>
      </w:r>
      <w:r>
        <w:t xml:space="preserve"> </w:t>
      </w:r>
      <w:r>
        <w:rPr>
          <w:iCs/>
          <w:i/>
        </w:rPr>
        <w:t xml:space="preserve">Welder</w:t>
      </w:r>
      <w:r>
        <w:t xml:space="preserve">.</w:t>
      </w:r>
    </w:p>
    <w:bookmarkEnd w:id="21"/>
    <w:bookmarkStart w:id="22" w:name="X70f39e0fa0286264de0e21a1b738674fc7a5755"/>
    <w:p>
      <w:pPr>
        <w:pStyle w:val="Heading2"/>
      </w:pPr>
      <w:r>
        <w:t xml:space="preserve">2. Problem Statement: The Current Landscape in Argentina Córdoba</w:t>
      </w:r>
    </w:p>
    <w:p>
      <w:pPr>
        <w:pStyle w:val="FirstParagraph"/>
      </w:pPr>
      <w:r>
        <w:t xml:space="preserve">Current data from the National Institute of Statistics and Census (INDEC) and industry reports highlight a significant deficit in certified welders meeting international standards (e.g., AWS D1.1, ISO 9606) within</w:t>
      </w:r>
      <w:r>
        <w:t xml:space="preserve"> </w:t>
      </w:r>
      <w:r>
        <w:rPr>
          <w:bCs/>
          <w:b/>
        </w:rPr>
        <w:t xml:space="preserve">Argentina Córdoba</w:t>
      </w:r>
      <w:r>
        <w:t xml:space="preserve">. Local training programs often fail to keep pace with technological advancements adopted by major industries, resulting in graduates requiring extensive on-the-job retraining. This skills gap leads to increased production costs due to weld defects, project delays, and heightened safety incidents on construction and manufacturing sites across Córdoba cities (Córdoba City, Villa María, Río Cuarto). Furthermore, the environmental impact of inefficient welding processes—such as excessive energy consumption and material scrap—is an increasingly critical concern for sustainable development in</w:t>
      </w:r>
      <w:r>
        <w:t xml:space="preserve"> </w:t>
      </w:r>
      <w:r>
        <w:rPr>
          <w:bCs/>
          <w:b/>
        </w:rPr>
        <w:t xml:space="preserve">Argentina Córdoba</w:t>
      </w:r>
      <w:r>
        <w:t xml:space="preserve">. There is a pressing need for localized research to identify specific competency gaps and develop practical solutions tailored to the provincial context.</w:t>
      </w:r>
    </w:p>
    <w:bookmarkEnd w:id="22"/>
    <w:bookmarkStart w:id="23" w:name="research-objectives"/>
    <w:p>
      <w:pPr>
        <w:pStyle w:val="Heading2"/>
      </w:pPr>
      <w:r>
        <w:t xml:space="preserve">3. Research Objectives</w:t>
      </w:r>
    </w:p>
    <w:p>
      <w:pPr>
        <w:numPr>
          <w:ilvl w:val="0"/>
          <w:numId w:val="1001"/>
        </w:numPr>
        <w:pStyle w:val="Compact"/>
      </w:pPr>
      <w:r>
        <w:t xml:space="preserve">To conduct a detailed skills gap analysis of current welder workforce capabilities across key sectors (automotive, machinery, construction) in</w:t>
      </w:r>
      <w:r>
        <w:t xml:space="preserve"> </w:t>
      </w:r>
      <w:r>
        <w:rPr>
          <w:bCs/>
          <w:b/>
        </w:rPr>
        <w:t xml:space="preserve">Argentina Córdoba</w:t>
      </w:r>
      <w:r>
        <w:t xml:space="preserve">.</w:t>
      </w:r>
    </w:p>
    <w:p>
      <w:pPr>
        <w:numPr>
          <w:ilvl w:val="0"/>
          <w:numId w:val="1001"/>
        </w:numPr>
        <w:pStyle w:val="Compact"/>
      </w:pPr>
      <w:r>
        <w:t xml:space="preserve">To evaluate the effectiveness and adoption rates of modern welding technologies (e.g., robotic welding cells, advanced filler materials) within selected industrial facilities in Córdoba.</w:t>
      </w:r>
    </w:p>
    <w:p>
      <w:pPr>
        <w:numPr>
          <w:ilvl w:val="0"/>
          <w:numId w:val="1001"/>
        </w:numPr>
        <w:pStyle w:val="Compact"/>
      </w:pPr>
      <w:r>
        <w:t xml:space="preserve">To develop and pilot a competency-based training module specifically designed for the regional needs of the</w:t>
      </w:r>
      <w:r>
        <w:t xml:space="preserve"> </w:t>
      </w:r>
      <w:r>
        <w:rPr>
          <w:iCs/>
          <w:i/>
        </w:rPr>
        <w:t xml:space="preserve">Welder</w:t>
      </w:r>
      <w:r>
        <w:t xml:space="preserve"> </w:t>
      </w:r>
      <w:r>
        <w:t xml:space="preserve">in Córdoba, emphasizing safety, precision, and sustainability.</w:t>
      </w:r>
    </w:p>
    <w:p>
      <w:pPr>
        <w:numPr>
          <w:ilvl w:val="0"/>
          <w:numId w:val="1001"/>
        </w:numPr>
        <w:pStyle w:val="Compact"/>
      </w:pPr>
      <w:r>
        <w:t xml:space="preserve">To establish a framework for continuous professional development (CPD) pathways connecting vocational schools with industry leaders across</w:t>
      </w:r>
      <w:r>
        <w:t xml:space="preserve"> </w:t>
      </w:r>
      <w:r>
        <w:rPr>
          <w:bCs/>
          <w:b/>
        </w:rPr>
        <w:t xml:space="preserve">Argentina Córdoba</w:t>
      </w:r>
      <w:r>
        <w:t xml:space="preserve">.</w:t>
      </w:r>
    </w:p>
    <w:p>
      <w:pPr>
        <w:numPr>
          <w:ilvl w:val="0"/>
          <w:numId w:val="1001"/>
        </w:numPr>
        <w:pStyle w:val="Compact"/>
      </w:pPr>
      <w:r>
        <w:t xml:space="preserve">To quantify the potential economic and environmental benefits (reduced waste, lower energy use) achievable through optimized welding practices in the province.</w:t>
      </w:r>
    </w:p>
    <w:bookmarkEnd w:id="23"/>
    <w:bookmarkStart w:id="24" w:name="Xdaf0f5eae5e3cc130f810c4d83a6c2d24d0a76f"/>
    <w:p>
      <w:pPr>
        <w:pStyle w:val="Heading2"/>
      </w:pPr>
      <w:r>
        <w:t xml:space="preserve">4. Methodology: Context-Driven Research for Argentina Córdoba</w:t>
      </w:r>
    </w:p>
    <w:p>
      <w:pPr>
        <w:pStyle w:val="FirstParagraph"/>
      </w:pPr>
      <w:r>
        <w:t xml:space="preserve">This mixed-methods study will employ a phased approach within the geographical and industrial context of</w:t>
      </w:r>
      <w:r>
        <w:t xml:space="preserve"> </w:t>
      </w:r>
      <w:r>
        <w:rPr>
          <w:bCs/>
          <w:b/>
        </w:rPr>
        <w:t xml:space="preserve">Argentina Córdoba</w:t>
      </w:r>
      <w:r>
        <w:t xml:space="preserve">:</w:t>
      </w:r>
    </w:p>
    <w:p>
      <w:pPr>
        <w:pStyle w:val="BodyText"/>
      </w:pPr>
      <w:r>
        <w:rPr>
          <w:iCs/>
          <w:i/>
        </w:rPr>
        <w:t xml:space="preserve">Phase 1 (Months 1-4):</w:t>
      </w:r>
      <w:r>
        <w:t xml:space="preserve"> </w:t>
      </w:r>
      <w:r>
        <w:t xml:space="preserve">Comprehensive survey and interviews with 50+ welding supervisors, safety officers, and HR managers across 30 major companies in Córdoba (including automotive suppliers, construction firms, and renewable energy contractors) to map current skill needs and challenges.</w:t>
      </w:r>
    </w:p>
    <w:p>
      <w:pPr>
        <w:pStyle w:val="BodyText"/>
      </w:pPr>
      <w:r>
        <w:rPr>
          <w:iCs/>
          <w:i/>
        </w:rPr>
        <w:t xml:space="preserve">Phase 2 (Months 5-8):</w:t>
      </w:r>
      <w:r>
        <w:t xml:space="preserve"> </w:t>
      </w:r>
      <w:r>
        <w:t xml:space="preserve">On-site observational study at selected industrial sites in Córdoba City and Villa María. This will involve analyzing welding processes, measuring scrap rates, energy consumption per weld, and safety incident logs to establish baseline data specific to the region.</w:t>
      </w:r>
    </w:p>
    <w:p>
      <w:pPr>
        <w:pStyle w:val="BodyText"/>
      </w:pPr>
      <w:r>
        <w:rPr>
          <w:iCs/>
          <w:i/>
        </w:rPr>
        <w:t xml:space="preserve">Phase 3 (Months 9-12):</w:t>
      </w:r>
      <w:r>
        <w:t xml:space="preserve"> </w:t>
      </w:r>
      <w:r>
        <w:t xml:space="preserve">Co-development of a pilot training curriculum with partners like the Córdoba Chamber of Industry (Cámara de Industrias de Córdoba) and local vocational schools. This module will integrate practical workshops using equipment common in Córdoba's workshops, focusing on digital welding parameters, defect prevention, and sustainable techniques.</w:t>
      </w:r>
    </w:p>
    <w:p>
      <w:pPr>
        <w:pStyle w:val="BodyText"/>
      </w:pPr>
      <w:r>
        <w:rPr>
          <w:iCs/>
          <w:i/>
        </w:rPr>
        <w:t xml:space="preserve">Phase 4 (Months 13-15):</w:t>
      </w:r>
      <w:r>
        <w:t xml:space="preserve"> </w:t>
      </w:r>
      <w:r>
        <w:t xml:space="preserve">Implementation of the pilot training with a cohort of 40 welders from participating companies. Pre- and post-assessment testing will measure competency gains. Economic impact modeling will compare waste reduction and efficiency metrics before and after implementation.</w:t>
      </w:r>
    </w:p>
    <w:p>
      <w:pPr>
        <w:pStyle w:val="BodyText"/>
      </w:pPr>
      <w:r>
        <w:rPr>
          <w:iCs/>
          <w:i/>
        </w:rPr>
        <w:t xml:space="preserve">Phase 5 (Months 16-18):</w:t>
      </w:r>
      <w:r>
        <w:t xml:space="preserve"> </w:t>
      </w:r>
      <w:r>
        <w:t xml:space="preserve">Final data synthesis, development of the regional CPD framework, policy recommendations for provincial education authorities, and dissemination of findings through workshops across</w:t>
      </w:r>
      <w:r>
        <w:t xml:space="preserve"> </w:t>
      </w:r>
      <w:r>
        <w:rPr>
          <w:bCs/>
          <w:b/>
        </w:rPr>
        <w:t xml:space="preserve">Argentina Córdoba</w:t>
      </w:r>
      <w:r>
        <w:t xml:space="preserve">.</w:t>
      </w:r>
    </w:p>
    <w:bookmarkEnd w:id="24"/>
    <w:bookmarkStart w:id="25" w:name="X81729b4e556b3cab7e878eaed96018e77d79bd5"/>
    <w:p>
      <w:pPr>
        <w:pStyle w:val="Heading2"/>
      </w:pPr>
      <w:r>
        <w:t xml:space="preserve">5. Expected Outcomes and Significance for Argentina Córdoba</w:t>
      </w:r>
    </w:p>
    <w:p>
      <w:pPr>
        <w:pStyle w:val="FirstParagraph"/>
      </w:pPr>
      <w:r>
        <w:t xml:space="preserve">This Research Proposal is designed to deliver tangible benefits directly impacting the industrial fabric of</w:t>
      </w:r>
      <w:r>
        <w:t xml:space="preserve"> </w:t>
      </w:r>
      <w:r>
        <w:rPr>
          <w:bCs/>
          <w:b/>
        </w:rPr>
        <w:t xml:space="preserve">Argentina Córdoba</w:t>
      </w:r>
      <w:r>
        <w:t xml:space="preserve">. Key expected outcomes include:</w:t>
      </w:r>
    </w:p>
    <w:p>
      <w:pPr>
        <w:numPr>
          <w:ilvl w:val="0"/>
          <w:numId w:val="1002"/>
        </w:numPr>
        <w:pStyle w:val="Compact"/>
      </w:pPr>
      <w:r>
        <w:t xml:space="preserve">A validated skills gap report tailored specifically to Córdoba’s workforce needs.</w:t>
      </w:r>
    </w:p>
    <w:p>
      <w:pPr>
        <w:numPr>
          <w:ilvl w:val="0"/>
          <w:numId w:val="1002"/>
        </w:numPr>
        <w:pStyle w:val="Compact"/>
      </w:pPr>
      <w:r>
        <w:t xml:space="preserve">A scalable, regionally adapted training program for the professional development of the local</w:t>
      </w:r>
      <w:r>
        <w:t xml:space="preserve"> </w:t>
      </w:r>
      <w:r>
        <w:rPr>
          <w:iCs/>
          <w:i/>
        </w:rPr>
        <w:t xml:space="preserve">Welder</w:t>
      </w:r>
      <w:r>
        <w:t xml:space="preserve">.</w:t>
      </w:r>
    </w:p>
    <w:p>
      <w:pPr>
        <w:numPr>
          <w:ilvl w:val="0"/>
          <w:numId w:val="1002"/>
        </w:numPr>
        <w:pStyle w:val="Compact"/>
      </w:pPr>
      <w:r>
        <w:t xml:space="preserve">Evidence-based recommendations for provincial policy makers on aligning vocational education with industry 4.0 demands in welding.</w:t>
      </w:r>
    </w:p>
    <w:p>
      <w:pPr>
        <w:numPr>
          <w:ilvl w:val="0"/>
          <w:numId w:val="1002"/>
        </w:numPr>
        <w:pStyle w:val="Compact"/>
      </w:pPr>
      <w:r>
        <w:t xml:space="preserve">Quantifiable data demonstrating potential cost savings (estimated 15-20% reduction in material waste) and improved safety metrics for participating companies in Córdoba.</w:t>
      </w:r>
    </w:p>
    <w:p>
      <w:pPr>
        <w:numPr>
          <w:ilvl w:val="0"/>
          <w:numId w:val="1002"/>
        </w:numPr>
        <w:pStyle w:val="Compact"/>
      </w:pPr>
      <w:r>
        <w:t xml:space="preserve">A sustainable network linking training institutions, employers, and unions (e.g., Sindicato de Obreros Metalúrgicos de Córdoba) to ensure long-term relevance of the findings.</w:t>
      </w:r>
    </w:p>
    <w:p>
      <w:pPr>
        <w:pStyle w:val="FirstParagraph"/>
      </w:pPr>
      <w:r>
        <w:t xml:space="preserve">The significance extends beyond immediate economic gains. By elevating the status and capabilities of the</w:t>
      </w:r>
      <w:r>
        <w:t xml:space="preserve"> </w:t>
      </w:r>
      <w:r>
        <w:rPr>
          <w:iCs/>
          <w:i/>
        </w:rPr>
        <w:t xml:space="preserve">Welder</w:t>
      </w:r>
      <w:r>
        <w:t xml:space="preserve"> </w:t>
      </w:r>
      <w:r>
        <w:t xml:space="preserve">as a core technical profession, this research fosters greater workforce pride, reduces industry dependency on imported labor or costly retraining, and positions</w:t>
      </w:r>
      <w:r>
        <w:t xml:space="preserve"> </w:t>
      </w:r>
      <w:r>
        <w:rPr>
          <w:bCs/>
          <w:b/>
        </w:rPr>
        <w:t xml:space="preserve">Argentina Córdoba</w:t>
      </w:r>
      <w:r>
        <w:t xml:space="preserve"> </w:t>
      </w:r>
      <w:r>
        <w:t xml:space="preserve">as a model for skilled labor development within Latin America. It directly supports national goals for industrial modernization (e.g., Argentina's "Plan Estratégico de Industria 4.0") at the provincial level.</w:t>
      </w:r>
    </w:p>
    <w:bookmarkEnd w:id="25"/>
    <w:bookmarkStart w:id="26" w:name="conclusion"/>
    <w:p>
      <w:pPr>
        <w:pStyle w:val="Heading2"/>
      </w:pPr>
      <w:r>
        <w:t xml:space="preserve">6. Conclusion</w:t>
      </w:r>
    </w:p>
    <w:p>
      <w:pPr>
        <w:pStyle w:val="FirstParagraph"/>
      </w:pPr>
      <w:r>
        <w:t xml:space="preserve">The welding profession is not merely a technical function; it is a linchpin of manufacturing, construction, and infrastructure development across</w:t>
      </w:r>
      <w:r>
        <w:t xml:space="preserve"> </w:t>
      </w:r>
      <w:r>
        <w:rPr>
          <w:bCs/>
          <w:b/>
        </w:rPr>
        <w:t xml:space="preserve">Argentina Córdoba</w:t>
      </w:r>
      <w:r>
        <w:t xml:space="preserve">. This Research Proposal provides a structured, evidence-based approach to address the critical needs of the provincial welder workforce. By focusing on competency enhancement through locally relevant training, technological adoption, and sustainable practices within the unique context of Córdoba's economy, this project promises significant economic returns for industry stakeholders and a more resilient skilled labor pool for</w:t>
      </w:r>
      <w:r>
        <w:t xml:space="preserve"> </w:t>
      </w:r>
      <w:r>
        <w:rPr>
          <w:bCs/>
          <w:b/>
        </w:rPr>
        <w:t xml:space="preserve">Argentina Córdoba</w:t>
      </w:r>
      <w:r>
        <w:t xml:space="preserve">. Investing in the future of the</w:t>
      </w:r>
      <w:r>
        <w:t xml:space="preserve"> </w:t>
      </w:r>
      <w:r>
        <w:rPr>
          <w:iCs/>
          <w:i/>
        </w:rPr>
        <w:t xml:space="preserve">Welder</w:t>
      </w:r>
      <w:r>
        <w:t xml:space="preserve"> </w:t>
      </w:r>
      <w:r>
        <w:t xml:space="preserve">in Córdoba is an investment in the province's industrial leadership and sustainable growth. We seek funding to initiate this crucial research, ensuring that the hands that shape Córdoba's future are equipped with the best possible skills and practices.</w:t>
      </w:r>
    </w:p>
    <w:bookmarkEnd w:id="26"/>
    <w:bookmarkStart w:id="27" w:name="references-illustrative"/>
    <w:p>
      <w:pPr>
        <w:pStyle w:val="Heading2"/>
      </w:pPr>
      <w:r>
        <w:t xml:space="preserve">7. References (Illustrative)</w:t>
      </w:r>
    </w:p>
    <w:p>
      <w:pPr>
        <w:pStyle w:val="FirstParagraph"/>
      </w:pPr>
      <w:r>
        <w:t xml:space="preserve">INDEC (National Institute of Statistics). (2023). *Industrial Employment and Skills Report: Córdoba Province*. Buenos Aires.</w:t>
      </w:r>
      <w:r>
        <w:br/>
      </w:r>
      <w:r>
        <w:t xml:space="preserve">AWS International. (2023). *Standard for Welding Qualification: ISO 9606*. Miami.</w:t>
      </w:r>
      <w:r>
        <w:br/>
      </w:r>
      <w:r>
        <w:t xml:space="preserve">Cámara de Industrias de Córdoba. (2024). *Industry 4.0 Readiness Assessment Report*. Córdoba City.</w:t>
      </w:r>
      <w:r>
        <w:br/>
      </w:r>
      <w:r>
        <w:t xml:space="preserve">ILO Argentina. (2023). *Skills for Sustainable Manufacturing in Emerging Economies*. Buenos Aires.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Competency and Sustainable Practices in Argentina Córdoba</dc:title>
  <dc:creator/>
  <dc:language>en</dc:language>
  <cp:keywords/>
  <dcterms:created xsi:type="dcterms:W3CDTF">2026-07-23T01:37:11Z</dcterms:created>
  <dcterms:modified xsi:type="dcterms:W3CDTF">2026-07-23T01:37:11Z</dcterms:modified>
</cp:coreProperties>
</file>

<file path=docProps/custom.xml><?xml version="1.0" encoding="utf-8"?>
<Properties xmlns="http://schemas.openxmlformats.org/officeDocument/2006/custom-properties" xmlns:vt="http://schemas.openxmlformats.org/officeDocument/2006/docPropsVTypes"/>
</file>