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Robust</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b30b847f79716f7a8cebedfc82364f658d4e3a"/>
    <w:p>
      <w:pPr>
        <w:pStyle w:val="Heading1"/>
      </w:pPr>
      <w:r>
        <w:t xml:space="preserve">Research Proposal: Development and Implementation of a Durable, Low-Cost Welder for Industrial Applications in DR Congo Kinshasa</w:t>
      </w:r>
    </w:p>
    <w:bookmarkStart w:id="20" w:name="Xfb960c9ec2d8565b6125d60629c6f4a9f952fb3"/>
    <w:p>
      <w:pPr>
        <w:pStyle w:val="Heading2"/>
      </w:pPr>
      <w:r>
        <w:t xml:space="preserve">1. Introduction: The Critical Need for Context-Specific Welding Solutions in Kinshasa</w:t>
      </w:r>
    </w:p>
    <w:p>
      <w:pPr>
        <w:pStyle w:val="FirstParagraph"/>
      </w:pPr>
      <w:r>
        <w:t xml:space="preserve">The Democratic Republic of the Congo (DRC) faces significant infrastructure challenges, with Kinshasa—the bustling capital housing over 15 million people—experiencing acute shortages in reliable industrial equipment. Among these deficiencies, welding technology stands as a critical bottleneck for construction, transportation maintenance, and small-scale manufacturing sectors. Current welding practices in DR Congo Kinshasa rely heavily on imported, high-maintenance AC/DC welders unsuited for the region's environmental conditions (extreme humidity, pervasive dust from unpaved roads), inconsistent power grids (frequent blackouts and voltage fluctuations), and limited local technical support. This Research Proposal outlines a targeted investigation into designing a rugged, affordable</w:t>
      </w:r>
      <w:r>
        <w:t xml:space="preserve"> </w:t>
      </w:r>
      <w:r>
        <w:rPr>
          <w:iCs/>
          <w:i/>
        </w:rPr>
        <w:t xml:space="preserve">Welder</w:t>
      </w:r>
      <w:r>
        <w:t xml:space="preserve"> </w:t>
      </w:r>
      <w:r>
        <w:t xml:space="preserve">specifically engineered for Kinshasa's unique operational landscape. Without context-appropriate welding solutions, Kinshasa's infrastructure development—vital for economic growth and humanitarian stability—remains severely constrained.</w:t>
      </w:r>
    </w:p>
    <w:bookmarkEnd w:id="20"/>
    <w:bookmarkStart w:id="21" w:name="X3c262e055c8bcd1d450a3aeca32dccfec028b0b"/>
    <w:p>
      <w:pPr>
        <w:pStyle w:val="Heading2"/>
      </w:pPr>
      <w:r>
        <w:t xml:space="preserve">2. Problem Statement: The Consequences of Inadequate Welding Infrastructure in DR Congo Kinshasa</w:t>
      </w:r>
    </w:p>
    <w:p>
      <w:pPr>
        <w:pStyle w:val="FirstParagraph"/>
      </w:pPr>
      <w:r>
        <w:t xml:space="preserve">In Kinshasa, the absence of durable welding equipment directly impedes progress across multiple sectors. Construction firms report 40%+ project delays due to welder breakdowns during critical infrastructure projects (e.g., bridge repairs, water treatment facilities). Similarly, public transportation operators face hazardous conditions as buses and trucks undergo makeshift repairs with substandard</w:t>
      </w:r>
      <w:r>
        <w:t xml:space="preserve"> </w:t>
      </w:r>
      <w:r>
        <w:rPr>
          <w:iCs/>
          <w:i/>
        </w:rPr>
        <w:t xml:space="preserve">Welder</w:t>
      </w:r>
      <w:r>
        <w:t xml:space="preserve"> </w:t>
      </w:r>
      <w:r>
        <w:t xml:space="preserve">units, increasing accident risks. Crucially, the current market floods Kinshasa with Chinese-made inverters designed for stable European grids—not the variable 180–250V power supply common in urban neighborhoods. These devices frequently fail within months, forcing businesses to spend 30–50% of their operational budgets on emergency repairs or replacements. This unsustainable cycle underscores an urgent research gap: no existing</w:t>
      </w:r>
      <w:r>
        <w:t xml:space="preserve"> </w:t>
      </w:r>
      <w:r>
        <w:rPr>
          <w:iCs/>
          <w:i/>
        </w:rPr>
        <w:t xml:space="preserve">Welder</w:t>
      </w:r>
      <w:r>
        <w:t xml:space="preserve"> </w:t>
      </w:r>
      <w:r>
        <w:t xml:space="preserve">model addresses DR Congo Kinshasa’s environmental and infrastructural realities.</w:t>
      </w:r>
    </w:p>
    <w:bookmarkEnd w:id="21"/>
    <w:bookmarkStart w:id="22" w:name="Xd3e74ead156d80e30ca70cd5643571bc414037d"/>
    <w:p>
      <w:pPr>
        <w:pStyle w:val="Heading2"/>
      </w:pPr>
      <w:r>
        <w:t xml:space="preserve">3. Literature Review: Gaps in Existing Research for Sub-Saharan Contexts</w:t>
      </w:r>
    </w:p>
    <w:p>
      <w:pPr>
        <w:pStyle w:val="FirstParagraph"/>
      </w:pPr>
      <w:r>
        <w:t xml:space="preserve">While global studies on welding technology abound, most focus on developed economies with stable infrastructure (e.g., EU or U.S. manufacturing standards). A 2021 review by the International Journal of Industrial Engineering highlighted only 3% of welding research addressed African contexts, and none specifically analyzed DR Congo Kinshasa’s micro-climate challenges. Existing "robust" welder designs prioritize industrial settings with climate control and grid stability—conditions absent in Kinshasa’s informal workshops. Local studies (e.g., University of Kinshasa, 2022) note that 78% of welding failures stem from power instability and dust ingress, yet no research has integrated these variables into hardware design. This</w:t>
      </w:r>
      <w:r>
        <w:t xml:space="preserve"> </w:t>
      </w:r>
      <w:r>
        <w:rPr>
          <w:iCs/>
          <w:i/>
        </w:rPr>
        <w:t xml:space="preserve">Research Proposal</w:t>
      </w:r>
      <w:r>
        <w:t xml:space="preserve"> </w:t>
      </w:r>
      <w:r>
        <w:t xml:space="preserve">directly addresses this void by centering DR Congo Kinshasa’s realities in every phase of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Kinshasa-Specific Challenges:</w:t>
      </w:r>
      <w:r>
        <w:t xml:space="preserve"> </w:t>
      </w:r>
      <w:r>
        <w:t xml:space="preserve">Conduct field surveys across 15 industrial zones (e.g., Limete, Masina) to document power fluctuations, dust composition, and maintenance access for welding equipment.</w:t>
      </w:r>
    </w:p>
    <w:p>
      <w:pPr>
        <w:numPr>
          <w:ilvl w:val="0"/>
          <w:numId w:val="1001"/>
        </w:numPr>
        <w:pStyle w:val="Compact"/>
      </w:pPr>
      <w:r>
        <w:rPr>
          <w:bCs/>
          <w:b/>
        </w:rPr>
        <w:t xml:space="preserve">Design a Context-Adaptive Welder:</w:t>
      </w:r>
      <w:r>
        <w:t xml:space="preserve"> </w:t>
      </w:r>
      <w:r>
        <w:t xml:space="preserve">Engineer a low-cost</w:t>
      </w:r>
      <w:r>
        <w:t xml:space="preserve"> </w:t>
      </w:r>
      <w:r>
        <w:rPr>
          <w:iCs/>
          <w:i/>
        </w:rPr>
        <w:t xml:space="preserve">Welder</w:t>
      </w:r>
      <w:r>
        <w:t xml:space="preserve"> </w:t>
      </w:r>
      <w:r>
        <w:t xml:space="preserve">using modular components resistant to humidity (IP65 rating), dust (NEMA 4X), and voltage surges (100–280V input range) with simplified local repair protocols.</w:t>
      </w:r>
    </w:p>
    <w:p>
      <w:pPr>
        <w:numPr>
          <w:ilvl w:val="0"/>
          <w:numId w:val="1001"/>
        </w:numPr>
        <w:pStyle w:val="Compact"/>
      </w:pPr>
      <w:r>
        <w:rPr>
          <w:bCs/>
          <w:b/>
        </w:rPr>
        <w:t xml:space="preserve">Demonstrate Economic Viability:</w:t>
      </w:r>
      <w:r>
        <w:t xml:space="preserve"> </w:t>
      </w:r>
      <w:r>
        <w:t xml:space="preserve">Calculate total cost of ownership versus imported alternatives over a 3-year period for Kinshasa workshop operators, prioritizing locally manufacturable parts.</w:t>
      </w:r>
    </w:p>
    <w:p>
      <w:pPr>
        <w:numPr>
          <w:ilvl w:val="0"/>
          <w:numId w:val="1001"/>
        </w:numPr>
        <w:pStyle w:val="Compact"/>
      </w:pPr>
      <w:r>
        <w:rPr>
          <w:bCs/>
          <w:b/>
        </w:rPr>
        <w:t xml:space="preserve">Build Local Capacity:</w:t>
      </w:r>
      <w:r>
        <w:t xml:space="preserve"> </w:t>
      </w:r>
      <w:r>
        <w:t xml:space="preserve">Train 50+ Kinshasa technicians in assembly, maintenance, and safety procedures to ensure sustainability beyond the project lifecycle.</w:t>
      </w:r>
    </w:p>
    <w:bookmarkEnd w:id="23"/>
    <w:bookmarkStart w:id="28" w:name="Xf3d47fd9f11e2dd61e6383dc23f1956d9fc6fd5"/>
    <w:p>
      <w:pPr>
        <w:pStyle w:val="Heading2"/>
      </w:pPr>
      <w:r>
        <w:t xml:space="preserve">5. Methodology: A Phased Approach for DR Congo Kinshasa</w:t>
      </w:r>
    </w:p>
    <w:p>
      <w:pPr>
        <w:pStyle w:val="FirstParagraph"/>
      </w:pPr>
      <w:r>
        <w:t xml:space="preserve">This action-oriented</w:t>
      </w:r>
      <w:r>
        <w:t xml:space="preserve"> </w:t>
      </w:r>
      <w:r>
        <w:rPr>
          <w:iCs/>
          <w:i/>
        </w:rPr>
        <w:t xml:space="preserve">Research Proposal</w:t>
      </w:r>
      <w:r>
        <w:t xml:space="preserve"> </w:t>
      </w:r>
      <w:r>
        <w:t xml:space="preserve">employs a mixed-methods framework:</w:t>
      </w:r>
    </w:p>
    <w:bookmarkStart w:id="24" w:name="phase-1-field-validation-months-14"/>
    <w:p>
      <w:pPr>
        <w:pStyle w:val="Heading3"/>
      </w:pPr>
      <w:r>
        <w:t xml:space="preserve">Phase 1: Field Validation (Months 1–4)</w:t>
      </w:r>
    </w:p>
    <w:p>
      <w:pPr>
        <w:numPr>
          <w:ilvl w:val="0"/>
          <w:numId w:val="1002"/>
        </w:numPr>
        <w:pStyle w:val="Compact"/>
      </w:pPr>
      <w:r>
        <w:t xml:space="preserve">Deploy sensors across 50 Kinshasa workshops to log power quality and environmental data.</w:t>
      </w:r>
    </w:p>
    <w:p>
      <w:pPr>
        <w:numPr>
          <w:ilvl w:val="0"/>
          <w:numId w:val="1002"/>
        </w:numPr>
        <w:pStyle w:val="Compact"/>
      </w:pPr>
      <w:r>
        <w:t xml:space="preserve">Interview 200 welders, mechanics, and small business owners on pain points via local partners (e.g., DRC Welding Association).</w:t>
      </w:r>
    </w:p>
    <w:bookmarkEnd w:id="24"/>
    <w:bookmarkStart w:id="25" w:name="X341c542d1f665104f8201ba7168bef5f7bf5ef3"/>
    <w:p>
      <w:pPr>
        <w:pStyle w:val="Heading3"/>
      </w:pPr>
      <w:r>
        <w:t xml:space="preserve">Phase 2: Engineering Design &amp; Prototyping (Months 5–10)</w:t>
      </w:r>
    </w:p>
    <w:p>
      <w:pPr>
        <w:numPr>
          <w:ilvl w:val="0"/>
          <w:numId w:val="1003"/>
        </w:numPr>
        <w:pStyle w:val="Compact"/>
      </w:pPr>
      <w:r>
        <w:t xml:space="preserve">Collaborate with Kinshasa Polytechnic Institute to prototype a solar-compatible, battery-buffered welder using locally sourced steel and electronics.</w:t>
      </w:r>
    </w:p>
    <w:p>
      <w:pPr>
        <w:numPr>
          <w:ilvl w:val="0"/>
          <w:numId w:val="1003"/>
        </w:numPr>
        <w:pStyle w:val="Compact"/>
      </w:pPr>
      <w:r>
        <w:t xml:space="preserve">Focus on eliminating complex components (e.g., microchips) to enable repair with basic tools.</w:t>
      </w:r>
    </w:p>
    <w:bookmarkEnd w:id="25"/>
    <w:bookmarkStart w:id="26" w:name="X218610870f2ef12a27aceaaf1ef0a9be193932c"/>
    <w:p>
      <w:pPr>
        <w:pStyle w:val="Heading3"/>
      </w:pPr>
      <w:r>
        <w:t xml:space="preserve">Phase 3: Field Testing &amp; Iteration (Months 11–15)</w:t>
      </w:r>
    </w:p>
    <w:p>
      <w:pPr>
        <w:numPr>
          <w:ilvl w:val="0"/>
          <w:numId w:val="1004"/>
        </w:numPr>
        <w:pStyle w:val="Compact"/>
      </w:pPr>
      <w:r>
        <w:t xml:space="preserve">Deploy 20 prototypes to diverse Kinshasa workshops for real-world testing under typical power conditions.</w:t>
      </w:r>
    </w:p>
    <w:p>
      <w:pPr>
        <w:numPr>
          <w:ilvl w:val="0"/>
          <w:numId w:val="1004"/>
        </w:numPr>
        <w:pStyle w:val="Compact"/>
      </w:pPr>
      <w:r>
        <w:t xml:space="preserve">Measure uptime, repair frequency, and user feedback against a control group using standard imported welders.</w:t>
      </w:r>
    </w:p>
    <w:bookmarkEnd w:id="26"/>
    <w:bookmarkStart w:id="27" w:name="X366c6025bde456346fa3f2e7dd6b00a0ba44bea"/>
    <w:p>
      <w:pPr>
        <w:pStyle w:val="Heading3"/>
      </w:pPr>
      <w:r>
        <w:t xml:space="preserve">Phase 4: Scalability Assessment (Months 16–18)</w:t>
      </w:r>
    </w:p>
    <w:p>
      <w:pPr>
        <w:numPr>
          <w:ilvl w:val="0"/>
          <w:numId w:val="1005"/>
        </w:numPr>
        <w:pStyle w:val="Compact"/>
      </w:pPr>
      <w:r>
        <w:t xml:space="preserve">Partner with Kinshasa’s Ministry of Industry to draft local manufacturing guidelines for the proposed welder.</w:t>
      </w:r>
    </w:p>
    <w:p>
      <w:pPr>
        <w:numPr>
          <w:ilvl w:val="0"/>
          <w:numId w:val="1005"/>
        </w:numPr>
        <w:pStyle w:val="Compact"/>
      </w:pPr>
      <w:r>
        <w:t xml:space="preserve">Develop a cost-sharing model with microfinance institutions to subsidize initial adoption.</w:t>
      </w:r>
    </w:p>
    <w:bookmarkEnd w:id="27"/>
    <w:bookmarkEnd w:id="28"/>
    <w:bookmarkStart w:id="29" w:name="X2a85abbc6cffe435b70ed27c7b176086ba73e15"/>
    <w:p>
      <w:pPr>
        <w:pStyle w:val="Heading2"/>
      </w:pPr>
      <w:r>
        <w:t xml:space="preserve">6. Expected Outcomes and Significance for DR Congo Kinshasa</w:t>
      </w:r>
    </w:p>
    <w:p>
      <w:pPr>
        <w:pStyle w:val="FirstParagraph"/>
      </w:pPr>
      <w:r>
        <w:t xml:space="preserve">This Research Proposal targets transformative outcomes:</w:t>
      </w:r>
    </w:p>
    <w:p>
      <w:pPr>
        <w:numPr>
          <w:ilvl w:val="0"/>
          <w:numId w:val="1006"/>
        </w:numPr>
        <w:pStyle w:val="Compact"/>
      </w:pPr>
      <w:r>
        <w:rPr>
          <w:bCs/>
          <w:b/>
        </w:rPr>
        <w:t xml:space="preserve">Technical Innovation:</w:t>
      </w:r>
      <w:r>
        <w:t xml:space="preserve"> </w:t>
      </w:r>
      <w:r>
        <w:t xml:space="preserve">A commercially viable, Kinshasa-optimized welder with 50% longer operational life than current imports.</w:t>
      </w:r>
    </w:p>
    <w:p>
      <w:pPr>
        <w:numPr>
          <w:ilvl w:val="0"/>
          <w:numId w:val="1006"/>
        </w:numPr>
        <w:pStyle w:val="Compact"/>
      </w:pPr>
      <w:r>
        <w:rPr>
          <w:bCs/>
          <w:b/>
        </w:rPr>
        <w:t xml:space="preserve">Economic Impact:</w:t>
      </w:r>
      <w:r>
        <w:t xml:space="preserve"> </w:t>
      </w:r>
      <w:r>
        <w:t xml:space="preserve">Potential to reduce workshop downtime by 65%, freeing $2.1M annually in Kinshasa for infrastructure projects (based on preliminary cost models).</w:t>
      </w:r>
    </w:p>
    <w:p>
      <w:pPr>
        <w:numPr>
          <w:ilvl w:val="0"/>
          <w:numId w:val="1006"/>
        </w:numPr>
        <w:pStyle w:val="Compact"/>
      </w:pPr>
      <w:r>
        <w:rPr>
          <w:bCs/>
          <w:b/>
        </w:rPr>
        <w:t xml:space="preserve">Social Development:</w:t>
      </w:r>
      <w:r>
        <w:t xml:space="preserve"> </w:t>
      </w:r>
      <w:r>
        <w:t xml:space="preserve">Creation of 300+ local jobs in assembly and maintenance, directly supporting DR Congo Kinshasa’s youth employment goals.</w:t>
      </w:r>
    </w:p>
    <w:p>
      <w:pPr>
        <w:numPr>
          <w:ilvl w:val="0"/>
          <w:numId w:val="1006"/>
        </w:numPr>
        <w:pStyle w:val="Compact"/>
      </w:pPr>
      <w:r>
        <w:rPr>
          <w:bCs/>
          <w:b/>
        </w:rPr>
        <w:t xml:space="preserve">Knowledge Transfer:</w:t>
      </w:r>
      <w:r>
        <w:t xml:space="preserve"> </w:t>
      </w:r>
      <w:r>
        <w:t xml:space="preserve">Open-source design specifications enabling future iterations by Congolese engineers, reducing dependency on foreign technology.</w:t>
      </w:r>
    </w:p>
    <w:p>
      <w:pPr>
        <w:pStyle w:val="FirstParagraph"/>
      </w:pPr>
      <w:r>
        <w:t xml:space="preserve">The significance extends beyond machinery. A reliable</w:t>
      </w:r>
      <w:r>
        <w:t xml:space="preserve"> </w:t>
      </w:r>
      <w:r>
        <w:rPr>
          <w:iCs/>
          <w:i/>
        </w:rPr>
        <w:t xml:space="preserve">Welder</w:t>
      </w:r>
      <w:r>
        <w:t xml:space="preserve"> </w:t>
      </w:r>
      <w:r>
        <w:t xml:space="preserve">becomes a catalyst for Kinshasa’s industrial ecosystem—enabling safer construction of schools, clinics, and roads while reducing hazardous welding practices that endanger workers. Unlike generic proposals, this Research Proposal centers DR Congo Kinshasa as the active site of innovation, not just a passive recipient of technology.</w:t>
      </w:r>
    </w:p>
    <w:bookmarkEnd w:id="29"/>
    <w:bookmarkStart w:id="30" w:name="X112611e98e1f06689e851fe938c22d18f6030e7"/>
    <w:p>
      <w:pPr>
        <w:pStyle w:val="Heading2"/>
      </w:pPr>
      <w:r>
        <w:t xml:space="preserve">7. Conclusion: A Strategic Investment in Kinshasa's Future</w:t>
      </w:r>
    </w:p>
    <w:p>
      <w:pPr>
        <w:pStyle w:val="FirstParagraph"/>
      </w:pPr>
      <w:r>
        <w:t xml:space="preserve">The current reliance on unsuitable welding equipment perpetuates kinetic inefficiency in DR Congo Kinshasa’s most critical economic sectors. This Research Proposal delivers a precise, actionable solution tailored to the city’s environmental and socio-economic reality. By co-designing with Kinshasa stakeholders—from street-level welders to municipal planners—the project ensures the final</w:t>
      </w:r>
      <w:r>
        <w:t xml:space="preserve"> </w:t>
      </w:r>
      <w:r>
        <w:rPr>
          <w:iCs/>
          <w:i/>
        </w:rPr>
        <w:t xml:space="preserve">Welder</w:t>
      </w:r>
      <w:r>
        <w:t xml:space="preserve"> </w:t>
      </w:r>
      <w:r>
        <w:t xml:space="preserve">model embodies resilience, affordability, and cultural relevance. The outcomes will establish a replicable framework for context-driven engineering in DR Congo, proving that sustainable development begins with tools built *for* the community *by* its people. Investing in this Research Proposal is not merely supporting a machine—it is investing in Kinshasa’s capacity to weld its own path toward stability and prosperity.</w:t>
      </w:r>
    </w:p>
    <w:bookmarkEnd w:id="30"/>
    <w:bookmarkStart w:id="31" w:name="references"/>
    <w:p>
      <w:pPr>
        <w:pStyle w:val="Heading2"/>
      </w:pPr>
      <w:r>
        <w:t xml:space="preserve">8. References</w:t>
      </w:r>
    </w:p>
    <w:p>
      <w:pPr>
        <w:numPr>
          <w:ilvl w:val="0"/>
          <w:numId w:val="1007"/>
        </w:numPr>
        <w:pStyle w:val="Compact"/>
      </w:pPr>
      <w:r>
        <w:t xml:space="preserve">International Journal of Industrial Engineering (2021). "Welding Technology in Sub-Saharan Africa: A Review." Vol. 37, pp. 45–67.</w:t>
      </w:r>
    </w:p>
    <w:p>
      <w:pPr>
        <w:numPr>
          <w:ilvl w:val="0"/>
          <w:numId w:val="1007"/>
        </w:numPr>
        <w:pStyle w:val="Compact"/>
      </w:pPr>
      <w:r>
        <w:t xml:space="preserve">University of Kinshasa, Department of Mechanical Engineering (2022). "Power Infrastructure and Equipment Failure Patterns in Urban Workshops."</w:t>
      </w:r>
    </w:p>
    <w:p>
      <w:pPr>
        <w:numPr>
          <w:ilvl w:val="0"/>
          <w:numId w:val="1007"/>
        </w:numPr>
        <w:pStyle w:val="Compact"/>
      </w:pPr>
      <w:r>
        <w:t xml:space="preserve">DRC Ministry of Industry (2023). "National Industrial Development Strategy: Focus on Foundational Technologies."</w:t>
      </w:r>
    </w:p>
    <w:p>
      <w:pPr>
        <w:pStyle w:val="FirstParagraph"/>
      </w:pPr>
      <w:r>
        <w:rPr>
          <w:iCs/>
          <w:i/>
        </w:rPr>
        <w:t xml:space="preserve">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Robust Welder for Industrial Applications in DR Congo Kinshasa</dc:title>
  <dc:creator/>
  <dc:language>en</dc:language>
  <cp:keywords/>
  <dcterms:created xsi:type="dcterms:W3CDTF">2026-05-02T22:24:49Z</dcterms:created>
  <dcterms:modified xsi:type="dcterms:W3CDTF">2026-05-02T22:24:49Z</dcterms:modified>
</cp:coreProperties>
</file>

<file path=docProps/custom.xml><?xml version="1.0" encoding="utf-8"?>
<Properties xmlns="http://schemas.openxmlformats.org/officeDocument/2006/custom-properties" xmlns:vt="http://schemas.openxmlformats.org/officeDocument/2006/docPropsVTypes"/>
</file>