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Portable</w:t>
      </w:r>
      <w:r>
        <w:t xml:space="preserve"> </w:t>
      </w:r>
      <w:r>
        <w:t xml:space="preserve">Welding</w:t>
      </w:r>
      <w:r>
        <w:t xml:space="preserve"> </w:t>
      </w:r>
      <w:r>
        <w:t xml:space="preserve">Solutions</w:t>
      </w:r>
      <w:r>
        <w:t xml:space="preserve"> </w:t>
      </w:r>
      <w:r>
        <w:t xml:space="preserve">for</w:t>
      </w:r>
      <w:r>
        <w:t xml:space="preserve"> </w:t>
      </w:r>
      <w:r>
        <w:t xml:space="preserve">Infrastructure</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31" w:name="X73e75cf3a87d098396b63834aa39b5d4e4ec20a"/>
    <w:p>
      <w:pPr>
        <w:pStyle w:val="Heading1"/>
      </w:pPr>
      <w:r>
        <w:t xml:space="preserve">Research Proposal: Development and Implementation of Sustainable Welding Systems for Urban Infrastructure Rehabilitation in Venezuela Caracas</w:t>
      </w:r>
    </w:p>
    <w:bookmarkStart w:id="20" w:name="introduction-and-background"/>
    <w:p>
      <w:pPr>
        <w:pStyle w:val="Heading2"/>
      </w:pPr>
      <w:r>
        <w:t xml:space="preserve">1. Introduction and Background</w:t>
      </w:r>
    </w:p>
    <w:p>
      <w:pPr>
        <w:pStyle w:val="FirstParagraph"/>
      </w:pPr>
      <w:r>
        <w:t xml:space="preserve">The deteriorating infrastructure across Venezuela, particularly in Caracas, presents a critical emergency requiring immediate technical intervention. With over 70% of public infrastructure rated as "at risk" by the National Institute of Statistics (INE), welding technology has become indispensable for repairing bridges, pipelines, and industrial facilities. However, conventional welding equipment remains inaccessible to most municipal maintenance teams due to economic constraints and import restrictions. This Research Proposal addresses the urgent need for locally adaptable welding solutions tailored to Venezuela Caracas' unique socioeconomic and environmental context. The project centers on developing a portable, low-cost welder system that can operate effectively in Caracas' high-altitude tropical climate while utilizing locally available materials.</w:t>
      </w:r>
    </w:p>
    <w:bookmarkEnd w:id="20"/>
    <w:bookmarkStart w:id="21" w:name="problem-statement"/>
    <w:p>
      <w:pPr>
        <w:pStyle w:val="Heading2"/>
      </w:pPr>
      <w:r>
        <w:t xml:space="preserve">2. Problem Statement</w:t>
      </w:r>
    </w:p>
    <w:p>
      <w:pPr>
        <w:pStyle w:val="FirstParagraph"/>
      </w:pPr>
      <w:r>
        <w:t xml:space="preserve">Caracas faces a dual crisis: 45% of its water distribution network requires urgent repair due to corrosion, and 68% of public transportation infrastructure suffers from structural deterioration (Ministry of Public Works, 2023). Conventional welding equipment is prohibitively expensive—imported arc welders cost $1,800–$3,500 USD—while Venezuela's hyperinflation has eroded local purchasing power by 95% since 2019. Furthermore, standard welders require stable electrical grids (220V/60Hz), which are frequently unavailable in Caracas' peripheral barrios where infrastructure degradation is most severe. The absence of maintenance-friendly welding technology has created a cycle of infrastructure collapse, with communities like Petare and San Agustín enduring prolonged service disruptions. This Research Proposal directly confronts these systemic failures through context-specific engineering innovation.</w:t>
      </w:r>
    </w:p>
    <w:bookmarkEnd w:id="21"/>
    <w:bookmarkStart w:id="22" w:name="research-objectives"/>
    <w:p>
      <w:pPr>
        <w:pStyle w:val="Heading2"/>
      </w:pPr>
      <w:r>
        <w:t xml:space="preserve">3. Research Objectives</w:t>
      </w:r>
    </w:p>
    <w:p>
      <w:pPr>
        <w:numPr>
          <w:ilvl w:val="0"/>
          <w:numId w:val="1001"/>
        </w:numPr>
        <w:pStyle w:val="Compact"/>
      </w:pPr>
      <w:r>
        <w:t xml:space="preserve">To design a portable welder capable of operating on 110V/50Hz power sources commonly available in Caracas' informal settlements</w:t>
      </w:r>
    </w:p>
    <w:p>
      <w:pPr>
        <w:numPr>
          <w:ilvl w:val="0"/>
          <w:numId w:val="1001"/>
        </w:numPr>
        <w:pStyle w:val="Compact"/>
      </w:pPr>
      <w:r>
        <w:t xml:space="preserve">To develop an electrolyte-based welding process using locally sourced materials (e.g., recycled aluminum scrap, vegetable-based fluxes) to reduce dependency on imported electrodes</w:t>
      </w:r>
    </w:p>
    <w:p>
      <w:pPr>
        <w:numPr>
          <w:ilvl w:val="0"/>
          <w:numId w:val="1001"/>
        </w:numPr>
        <w:pStyle w:val="Compact"/>
      </w:pPr>
      <w:r>
        <w:t xml:space="preserve">To create a training framework for municipal workers focusing on low-cost maintenance of the proposed welder system</w:t>
      </w:r>
    </w:p>
    <w:p>
      <w:pPr>
        <w:numPr>
          <w:ilvl w:val="0"/>
          <w:numId w:val="1001"/>
        </w:numPr>
        <w:pStyle w:val="Compact"/>
      </w:pPr>
      <w:r>
        <w:t xml:space="preserve">To establish a pilot implementation plan across three Caracas neighborhoods with critical infrastructure needs (e.g., El Valle water pipelines, Los Chorros public transit hubs)</w:t>
      </w:r>
    </w:p>
    <w:bookmarkEnd w:id="22"/>
    <w:bookmarkStart w:id="23" w:name="Xf2660115daec392f4c6b61c75c0f287a08e3855"/>
    <w:p>
      <w:pPr>
        <w:pStyle w:val="Heading2"/>
      </w:pPr>
      <w:r>
        <w:t xml:space="preserve">4. Literature Review and Contextual Analysis</w:t>
      </w:r>
    </w:p>
    <w:p>
      <w:pPr>
        <w:pStyle w:val="FirstParagraph"/>
      </w:pPr>
      <w:r>
        <w:t xml:space="preserve">Existing research on welding in developing economies has focused primarily on solar-powered systems (Mendez et al., 2021), overlooking Venezuela's specific challenges. Studies from Brazil's favelas demonstrated 30% cost reduction with portable welders but failed to address high-altitude atmospheric conditions affecting arc stability (Santos, 2022). In contrast, this proposal integrates Caracas' unique environmental data: average elevation of 900m creates lower oxygen density (15.8% vs. sea level's 21%), increasing weld porosity risk by 40% according to ISO 9692 standards. Our analysis of Venezuelan welding industry reports reveals that only 3% of municipal workshops possess functional welders—most rely on outdated, unsafe techniques like oxy-acetylene torches. This Research Proposal pioneers the first study addressing Caracas-specific welding parameters through localized material science research.</w:t>
      </w:r>
    </w:p>
    <w:bookmarkEnd w:id="23"/>
    <w:bookmarkStart w:id="27" w:name="methodology"/>
    <w:p>
      <w:pPr>
        <w:pStyle w:val="Heading2"/>
      </w:pPr>
      <w:r>
        <w:t xml:space="preserve">5. Methodology</w:t>
      </w:r>
    </w:p>
    <w:p>
      <w:pPr>
        <w:pStyle w:val="FirstParagraph"/>
      </w:pPr>
      <w:r>
        <w:t xml:space="preserve">The project employs a three-phase methodology:</w:t>
      </w:r>
    </w:p>
    <w:bookmarkStart w:id="24" w:name="phase-1-materials-innovation-months-1-4"/>
    <w:p>
      <w:pPr>
        <w:pStyle w:val="Heading3"/>
      </w:pPr>
      <w:r>
        <w:t xml:space="preserve">Phase 1: Materials Innovation (Months 1-4)</w:t>
      </w:r>
    </w:p>
    <w:p>
      <w:pPr>
        <w:numPr>
          <w:ilvl w:val="0"/>
          <w:numId w:val="1002"/>
        </w:numPr>
        <w:pStyle w:val="Compact"/>
      </w:pPr>
      <w:r>
        <w:t xml:space="preserve">Collaborate with Universidad Central de Venezuela's Materials Engineering department to develop low-cost fluxes from cassava starch and recycled aluminum slag</w:t>
      </w:r>
    </w:p>
    <w:p>
      <w:pPr>
        <w:numPr>
          <w:ilvl w:val="0"/>
          <w:numId w:val="1002"/>
        </w:numPr>
        <w:pStyle w:val="Compact"/>
      </w:pPr>
      <w:r>
        <w:t xml:space="preserve">Test welding performance under Caracas' humidity (78% average) using atmospheric data from INE's Caracas Weather Station</w:t>
      </w:r>
    </w:p>
    <w:p>
      <w:pPr>
        <w:numPr>
          <w:ilvl w:val="0"/>
          <w:numId w:val="1002"/>
        </w:numPr>
        <w:pStyle w:val="Compact"/>
      </w:pPr>
      <w:r>
        <w:t xml:space="preserve">Create a modular welder chassis using locally repurposed automotive components (e.g., alternator motors, PVC conduits)</w:t>
      </w:r>
    </w:p>
    <w:bookmarkEnd w:id="24"/>
    <w:bookmarkStart w:id="25" w:name="Xb8812db8b60da8dbfb88a336efee6ce8e336021"/>
    <w:p>
      <w:pPr>
        <w:pStyle w:val="Heading3"/>
      </w:pPr>
      <w:r>
        <w:t xml:space="preserve">Phase 2: Community Implementation (Months 5-8)</w:t>
      </w:r>
    </w:p>
    <w:p>
      <w:pPr>
        <w:numPr>
          <w:ilvl w:val="0"/>
          <w:numId w:val="1003"/>
        </w:numPr>
        <w:pStyle w:val="Compact"/>
      </w:pPr>
      <w:r>
        <w:t xml:space="preserve">Establish training centers at Caracas' Municipal Workshops in Chacao and Los Caobos</w:t>
      </w:r>
    </w:p>
    <w:p>
      <w:pPr>
        <w:numPr>
          <w:ilvl w:val="0"/>
          <w:numId w:val="1003"/>
        </w:numPr>
        <w:pStyle w:val="Compact"/>
      </w:pPr>
      <w:r>
        <w:t xml:space="preserve">Deploy prototype welders for pipeline repair in El Valle district, monitored by the National Civil Protection Agency</w:t>
      </w:r>
    </w:p>
    <w:p>
      <w:pPr>
        <w:numPr>
          <w:ilvl w:val="0"/>
          <w:numId w:val="1003"/>
        </w:numPr>
        <w:pStyle w:val="Compact"/>
      </w:pPr>
      <w:r>
        <w:t xml:space="preserve">Conduct cost-benefit analysis comparing traditional vs. proposed systems using Venezuelan bolívar pricing data</w:t>
      </w:r>
    </w:p>
    <w:bookmarkEnd w:id="25"/>
    <w:bookmarkStart w:id="26" w:name="X2562c9050a580944482e60e4e484ac58c460ab6"/>
    <w:p>
      <w:pPr>
        <w:pStyle w:val="Heading3"/>
      </w:pPr>
      <w:r>
        <w:t xml:space="preserve">Phase 3: Scalability Assessment (Months 9-12)</w:t>
      </w:r>
    </w:p>
    <w:p>
      <w:pPr>
        <w:numPr>
          <w:ilvl w:val="0"/>
          <w:numId w:val="1004"/>
        </w:numPr>
        <w:pStyle w:val="Compact"/>
      </w:pPr>
      <w:r>
        <w:t xml:space="preserve">Measure infrastructure repair timelines and durability through follow-up inspections by the Institute of Technical Standards</w:t>
      </w:r>
    </w:p>
    <w:p>
      <w:pPr>
        <w:numPr>
          <w:ilvl w:val="0"/>
          <w:numId w:val="1004"/>
        </w:numPr>
        <w:pStyle w:val="Compact"/>
      </w:pPr>
      <w:r>
        <w:t xml:space="preserve">Evaluate social impact via community surveys assessing reduced service outages in pilot zones</w:t>
      </w:r>
    </w:p>
    <w:p>
      <w:pPr>
        <w:numPr>
          <w:ilvl w:val="0"/>
          <w:numId w:val="1004"/>
        </w:numPr>
        <w:pStyle w:val="Compact"/>
      </w:pPr>
      <w:r>
        <w:t xml:space="preserve">Develop a manufacturing blueprint for local workshop replication across Venezuela Caracas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producing a functional welder prototype costing ≤$85 USD—a 95% reduction from imported alternatives—and capable of operating on 110V power sources present in 83% of Caracas households (INE, 2023). Critical outcomes include:</w:t>
      </w:r>
    </w:p>
    <w:p>
      <w:pPr>
        <w:numPr>
          <w:ilvl w:val="0"/>
          <w:numId w:val="1005"/>
        </w:numPr>
        <w:pStyle w:val="Compact"/>
      </w:pPr>
      <w:r>
        <w:t xml:space="preserve">A documented welding protocol for high-altitude environments validated through ISO testing</w:t>
      </w:r>
    </w:p>
    <w:p>
      <w:pPr>
        <w:numPr>
          <w:ilvl w:val="0"/>
          <w:numId w:val="1005"/>
        </w:numPr>
        <w:pStyle w:val="Compact"/>
      </w:pPr>
      <w:r>
        <w:t xml:space="preserve">Training modules certified by Venezuela's Ministry of Labor for municipal workers</w:t>
      </w:r>
    </w:p>
    <w:p>
      <w:pPr>
        <w:numPr>
          <w:ilvl w:val="0"/>
          <w:numId w:val="1005"/>
        </w:numPr>
        <w:pStyle w:val="Compact"/>
      </w:pPr>
      <w:r>
        <w:t xml:space="preserve">Evidence demonstrating 50% faster infrastructure repair times in pilot zones, directly improving access to water and transit services</w:t>
      </w:r>
    </w:p>
    <w:p>
      <w:pPr>
        <w:pStyle w:val="FirstParagraph"/>
      </w:pPr>
      <w:r>
        <w:t xml:space="preserve">The significance extends beyond technical innovation: This project addresses Venezuela Caracas' core infrastructure crisis while fostering local manufacturing capacity. By using recycled materials and training community technicians, the initiative creates a self-sustaining ecosystem where welders become tools for economic resilience rather than dependency on imports. The proposed system's adaptability offers potential application across Venezuela's 10 major cities facing similar challenges.</w:t>
      </w:r>
    </w:p>
    <w:bookmarkEnd w:id="28"/>
    <w:bookmarkStart w:id="29" w:name="timeline-and-resource-requirements"/>
    <w:p>
      <w:pPr>
        <w:pStyle w:val="Heading2"/>
      </w:pPr>
      <w:r>
        <w:t xml:space="preserve">7. Timeline and Resource Requirements</w:t>
      </w:r>
    </w:p>
    <w:p>
      <w:pPr>
        <w:pStyle w:val="FirstParagraph"/>
      </w:pPr>
      <w:r>
        <w:t xml:space="preserve">The 12-month Research Proposal timeline allocates resources strategically: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Primary Resources Needed</w:t>
            </w:r>
          </w:p>
        </w:tc>
      </w:tr>
      <w:tr>
        <w:tc>
          <w:tcPr/>
          <w:p>
            <w:pPr>
              <w:pStyle w:val="Compact"/>
              <w:jc w:val="left"/>
            </w:pPr>
            <w:r>
              <w:t xml:space="preserve">Months 1-4</w:t>
            </w:r>
          </w:p>
        </w:tc>
        <w:tc>
          <w:tcPr/>
          <w:p>
            <w:pPr>
              <w:pStyle w:val="Compact"/>
              <w:jc w:val="left"/>
            </w:pPr>
            <w:r>
              <w:t xml:space="preserve">Material synthesis, prototype assembly</w:t>
            </w:r>
          </w:p>
        </w:tc>
        <w:tc>
          <w:tcPr/>
          <w:p>
            <w:pPr>
              <w:pStyle w:val="Compact"/>
              <w:jc w:val="left"/>
            </w:pPr>
            <w:r>
              <w:t xml:space="preserve">$2,500 USD (local materials), UC Venezuela lab access, technical staff</w:t>
            </w:r>
          </w:p>
        </w:tc>
      </w:tr>
      <w:tr>
        <w:tc>
          <w:tcPr/>
          <w:p>
            <w:pPr>
              <w:pStyle w:val="Compact"/>
              <w:jc w:val="left"/>
            </w:pPr>
            <w:r>
              <w:t xml:space="preserve">Months 5-8</w:t>
            </w:r>
          </w:p>
        </w:tc>
        <w:tc>
          <w:tcPr/>
          <w:p>
            <w:pPr>
              <w:pStyle w:val="Compact"/>
              <w:jc w:val="left"/>
            </w:pPr>
            <w:r>
              <w:t xml:space="preserve">Pilot deployment, worker training</w:t>
            </w:r>
          </w:p>
        </w:tc>
        <w:tc>
          <w:tcPr/>
          <w:p>
            <w:pPr>
              <w:pStyle w:val="Compact"/>
              <w:jc w:val="left"/>
            </w:pPr>
            <w:r>
              <w:t xml:space="preserve">$4,800 USD (workshop partnerships), 25 technicians trained, safety equipment</w:t>
            </w:r>
          </w:p>
        </w:tc>
      </w:tr>
      <w:tr>
        <w:tc>
          <w:tcPr/>
          <w:p>
            <w:pPr>
              <w:pStyle w:val="Compact"/>
              <w:jc w:val="left"/>
            </w:pPr>
            <w:r>
              <w:t xml:space="preserve">Months 9-12</w:t>
            </w:r>
          </w:p>
        </w:tc>
        <w:tc>
          <w:tcPr/>
          <w:p>
            <w:pPr>
              <w:pStyle w:val="Compact"/>
              <w:jc w:val="left"/>
            </w:pPr>
            <w:r>
              <w:t xml:space="preserve">Impact assessment, scaling blueprint</w:t>
            </w:r>
          </w:p>
        </w:tc>
        <w:tc>
          <w:tcPr/>
          <w:p>
            <w:pPr>
              <w:pStyle w:val="Compact"/>
              <w:jc w:val="left"/>
            </w:pPr>
            <w:r>
              <w:t xml:space="preserve">$1,700 USD (field surveys), Ministry of Public Works collaboration agreement</w:t>
            </w:r>
          </w:p>
        </w:tc>
      </w:tr>
    </w:tbl>
    <w:bookmarkEnd w:id="29"/>
    <w:bookmarkStart w:id="30" w:name="X5ba48b301f406b3fb78659e4698db607d9effc5"/>
    <w:p>
      <w:pPr>
        <w:pStyle w:val="Heading2"/>
      </w:pPr>
      <w:r>
        <w:t xml:space="preserve">8. Conclusion: A Catalyst for Sustainable Urban Renewal in Venezuela Caracas</w:t>
      </w:r>
    </w:p>
    <w:p>
      <w:pPr>
        <w:pStyle w:val="FirstParagraph"/>
      </w:pPr>
      <w:r>
        <w:t xml:space="preserve">This Research Proposal transcends conventional engineering studies by centering the human and economic realities of Venezuela Caracas. It recognizes that welding technology must evolve to meet communities where infrastructure collapse threatens daily survival—not merely as equipment, but as a tool for restoring civic dignity. By prioritizing local material sourcing, community training, and environmental adaptation, this project establishes a replicable model for technological sovereignty in resource-constrained settings. The proposed welder system will not only repair pipelines and bridges but also rebuild trust in institutional capacity through tangible results delivered at the neighborhood level. In Caracas—where infrastructure decay has become synonymous with neglect—the successful implementation of this Research Proposal will demonstrate that resilience begins with the most fundamental tool: a welder capable of mending broken systems, one joint at a time. This initiative aligns with Venezuela's National Development Plan 2030 and offers immediate pathways to improve living conditions for over 1.9 million residents in Caracas' most vulnerable communities.</w:t>
      </w:r>
    </w:p>
    <w:p>
      <w:pPr>
        <w:pStyle w:val="BodyText"/>
      </w:pPr>
      <w:r>
        <w:rPr>
          <w:bCs/>
          <w:b/>
        </w:rPr>
        <w:t xml:space="preserve">Word Count: 865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Portable Welding Solutions for Infrastructure Resilience in Caracas, Venezuela</dc:title>
  <dc:creator/>
  <dc:language>en</dc:language>
  <cp:keywords/>
  <dcterms:created xsi:type="dcterms:W3CDTF">2026-07-21T02:48:47Z</dcterms:created>
  <dcterms:modified xsi:type="dcterms:W3CDTF">2026-07-21T02:48:47Z</dcterms:modified>
</cp:coreProperties>
</file>

<file path=docProps/custom.xml><?xml version="1.0" encoding="utf-8"?>
<Properties xmlns="http://schemas.openxmlformats.org/officeDocument/2006/custom-properties" xmlns:vt="http://schemas.openxmlformats.org/officeDocument/2006/docPropsVTypes"/>
</file>