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Germany</w:t>
      </w:r>
      <w:r>
        <w:t xml:space="preserve"> </w:t>
      </w:r>
      <w:r>
        <w:t xml:space="preserve">Berlin</w:t>
      </w:r>
    </w:p>
    <w:bookmarkStart w:id="34" w:name="academic-researcher-resume"/>
    <w:p>
      <w:pPr>
        <w:pStyle w:val="Heading1"/>
      </w:pPr>
      <w:r>
        <w:t xml:space="preserve">Academic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l.mueller@research.de</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Academic Researcher with a strong background in interdisciplinary research, particularly in the fields of Environmental Science and Sustainable Development. Proven expertise in designing and executing complex research projects, publishing peer-reviewed articles, and collaborating with international academic institutions. Committed to advancing scientific knowledge while aligning with the rigorous standards of German academia. Based in Berlin, Germany, this researcher actively contributes to the vibrant academic community through teaching, mentorship, and engagement with local research initiatives.</w:t>
      </w:r>
    </w:p>
    <w:bookmarkEnd w:id="21"/>
    <w:bookmarkStart w:id="22" w:name="education"/>
    <w:p>
      <w:pPr>
        <w:pStyle w:val="Heading2"/>
      </w:pPr>
      <w:r>
        <w:t xml:space="preserve">Education</w:t>
      </w:r>
    </w:p>
    <w:p>
      <w:pPr>
        <w:pStyle w:val="FirstParagraph"/>
      </w:pPr>
      <w:r>
        <w:rPr>
          <w:bCs/>
          <w:b/>
        </w:rPr>
        <w:t xml:space="preserve">Ph.D. in Environmental Science</w:t>
      </w:r>
      <w:r>
        <w:t xml:space="preserve">, Humboldt University of Berlin (2018–2021)</w:t>
      </w:r>
    </w:p>
    <w:p>
      <w:pPr>
        <w:numPr>
          <w:ilvl w:val="0"/>
          <w:numId w:val="1001"/>
        </w:numPr>
        <w:pStyle w:val="Compact"/>
      </w:pPr>
      <w:r>
        <w:t xml:space="preserve">Dissertation: "Climate Change Impacts on Urban Ecosystems in Germany" – A comprehensive study analyzing the interplay between urban planning and environmental sustainability.</w:t>
      </w:r>
    </w:p>
    <w:p>
      <w:pPr>
        <w:numPr>
          <w:ilvl w:val="0"/>
          <w:numId w:val="1001"/>
        </w:numPr>
        <w:pStyle w:val="Compact"/>
      </w:pPr>
      <w:r>
        <w:t xml:space="preserve">Research Focus: Climate resilience, biodiversity conservation, and policy integration.</w:t>
      </w:r>
    </w:p>
    <w:p>
      <w:pPr>
        <w:pStyle w:val="FirstParagraph"/>
      </w:pPr>
      <w:r>
        <w:rPr>
          <w:bCs/>
          <w:b/>
        </w:rPr>
        <w:t xml:space="preserve">M.Sc. in Environmental Management</w:t>
      </w:r>
      <w:r>
        <w:t xml:space="preserve">, Technical University of Berlin (2015–2018)</w:t>
      </w:r>
    </w:p>
    <w:p>
      <w:pPr>
        <w:numPr>
          <w:ilvl w:val="0"/>
          <w:numId w:val="1002"/>
        </w:numPr>
        <w:pStyle w:val="Compact"/>
      </w:pPr>
      <w:r>
        <w:t xml:space="preserve">Thesis: "Sustainable Resource Management in Industrial Regions" – Explored strategies for reducing carbon footprints in manufacturing sectors.</w:t>
      </w:r>
    </w:p>
    <w:p>
      <w:pPr>
        <w:numPr>
          <w:ilvl w:val="0"/>
          <w:numId w:val="1002"/>
        </w:numPr>
        <w:pStyle w:val="Compact"/>
      </w:pPr>
      <w:r>
        <w:t xml:space="preserve">Courses: Environmental Policy, Data Analysis, and GIS Applications.</w:t>
      </w:r>
    </w:p>
    <w:p>
      <w:pPr>
        <w:pStyle w:val="FirstParagraph"/>
      </w:pPr>
      <w:r>
        <w:rPr>
          <w:bCs/>
          <w:b/>
        </w:rPr>
        <w:t xml:space="preserve">B.Sc. in Biology</w:t>
      </w:r>
      <w:r>
        <w:t xml:space="preserve">, University of Freiburg (2012–2015)</w:t>
      </w:r>
    </w:p>
    <w:p>
      <w:pPr>
        <w:numPr>
          <w:ilvl w:val="0"/>
          <w:numId w:val="1003"/>
        </w:numPr>
        <w:pStyle w:val="Compact"/>
      </w:pPr>
      <w:r>
        <w:t xml:space="preserve">Minor in Economics – Provided a foundation for understanding the economic implications of environmental policies.</w:t>
      </w:r>
    </w:p>
    <w:bookmarkEnd w:id="22"/>
    <w:bookmarkStart w:id="26" w:name="research-experience"/>
    <w:p>
      <w:pPr>
        <w:pStyle w:val="Heading2"/>
      </w:pPr>
      <w:r>
        <w:t xml:space="preserve">Research Experience</w:t>
      </w:r>
    </w:p>
    <w:bookmarkStart w:id="23" w:name="Xb41b33f95ac5bf1e012f29a5d31e1860c5876d2"/>
    <w:p>
      <w:pPr>
        <w:pStyle w:val="Heading3"/>
      </w:pPr>
      <w:r>
        <w:rPr>
          <w:bCs/>
          <w:b/>
        </w:rPr>
        <w:t xml:space="preserve">Postdoctoral Researcher</w:t>
      </w:r>
      <w:r>
        <w:t xml:space="preserve">, Max Planck Institute for Biogeochemistry, Jena (2021–Present)</w:t>
      </w:r>
    </w:p>
    <w:p>
      <w:pPr>
        <w:pStyle w:val="FirstParagraph"/>
      </w:pPr>
      <w:r>
        <w:t xml:space="preserve">Conducting cutting-edge research on carbon cycle dynamics in urban environments. Collaborating with teams across Germany to integrate satellite data with ground-level measurements. Published multiple studies in high-impact journals such as</w:t>
      </w:r>
      <w:r>
        <w:t xml:space="preserve"> </w:t>
      </w:r>
      <w:r>
        <w:rPr>
          <w:iCs/>
          <w:i/>
        </w:rPr>
        <w:t xml:space="preserve">Nature Climate Change</w:t>
      </w:r>
      <w:r>
        <w:t xml:space="preserve"> </w:t>
      </w:r>
      <w:r>
        <w:t xml:space="preserve">and</w:t>
      </w:r>
      <w:r>
        <w:t xml:space="preserve"> </w:t>
      </w:r>
      <w:r>
        <w:rPr>
          <w:iCs/>
          <w:i/>
        </w:rPr>
        <w:t xml:space="preserve">Environmental Research Letters</w:t>
      </w:r>
      <w:r>
        <w:t xml:space="preserve">. Key responsibilities include:</w:t>
      </w:r>
    </w:p>
    <w:p>
      <w:pPr>
        <w:numPr>
          <w:ilvl w:val="0"/>
          <w:numId w:val="1004"/>
        </w:numPr>
        <w:pStyle w:val="Compact"/>
      </w:pPr>
      <w:r>
        <w:t xml:space="preserve">Designing and managing large-scale field experiments in Berlin and surrounding regions.</w:t>
      </w:r>
    </w:p>
    <w:p>
      <w:pPr>
        <w:numPr>
          <w:ilvl w:val="0"/>
          <w:numId w:val="1004"/>
        </w:numPr>
        <w:pStyle w:val="Compact"/>
      </w:pPr>
      <w:r>
        <w:t xml:space="preserve">Supervising graduate students and contributing to the development of interdisciplinary research frameworks.</w:t>
      </w:r>
    </w:p>
    <w:p>
      <w:pPr>
        <w:numPr>
          <w:ilvl w:val="0"/>
          <w:numId w:val="1004"/>
        </w:numPr>
        <w:pStyle w:val="Compact"/>
      </w:pPr>
      <w:r>
        <w:t xml:space="preserve">Securing funding through competitive grants, including a €250,000 award from the German Research Foundation (DFG).</w:t>
      </w:r>
    </w:p>
    <w:bookmarkEnd w:id="23"/>
    <w:bookmarkStart w:id="24" w:name="X3a579cd2d25c056d14802aefc142f970fdbb39c"/>
    <w:p>
      <w:pPr>
        <w:pStyle w:val="Heading3"/>
      </w:pPr>
      <w:r>
        <w:rPr>
          <w:bCs/>
          <w:b/>
        </w:rPr>
        <w:t xml:space="preserve">Research Assistant</w:t>
      </w:r>
      <w:r>
        <w:t xml:space="preserve">, Humboldt University of Berlin (2018–2021)</w:t>
      </w:r>
    </w:p>
    <w:p>
      <w:pPr>
        <w:pStyle w:val="FirstParagraph"/>
      </w:pPr>
      <w:r>
        <w:t xml:space="preserve">Supported faculty members in projects focused on urban biodiversity and climate adaptation. Developed predictive models to forecast ecological changes under varying climate scenarios. Notable achievements:</w:t>
      </w:r>
    </w:p>
    <w:p>
      <w:pPr>
        <w:numPr>
          <w:ilvl w:val="0"/>
          <w:numId w:val="1005"/>
        </w:numPr>
        <w:pStyle w:val="Compact"/>
      </w:pPr>
      <w:r>
        <w:t xml:space="preserve">Collaborated with the Berlin-Brandenburg Institute for Advanced Biodiversity Research (BBIB) on a 3-year EU-funded project.</w:t>
      </w:r>
    </w:p>
    <w:p>
      <w:pPr>
        <w:numPr>
          <w:ilvl w:val="0"/>
          <w:numId w:val="1005"/>
        </w:numPr>
        <w:pStyle w:val="Compact"/>
      </w:pPr>
      <w:r>
        <w:t xml:space="preserve">Presented findings at the International Conference on Urban Ecology in Geneva (2020).</w:t>
      </w:r>
    </w:p>
    <w:bookmarkEnd w:id="24"/>
    <w:bookmarkStart w:id="25" w:name="X1ebde243dd2f0a448adbd8bb88af286feadeac0"/>
    <w:p>
      <w:pPr>
        <w:pStyle w:val="Heading3"/>
      </w:pPr>
      <w:r>
        <w:rPr>
          <w:bCs/>
          <w:b/>
        </w:rPr>
        <w:t xml:space="preserve">Visiting Researcher</w:t>
      </w:r>
      <w:r>
        <w:t xml:space="preserve">, University of Cambridge, UK (2019)</w:t>
      </w:r>
    </w:p>
    <w:p>
      <w:pPr>
        <w:pStyle w:val="FirstParagraph"/>
      </w:pPr>
      <w:r>
        <w:t xml:space="preserve">Participated in a collaborative study on global environmental governance. Focused on comparing policy frameworks between the EU and other regions. Gained insights into international research methodologies and cross-border collaboration.</w:t>
      </w:r>
    </w:p>
    <w:bookmarkEnd w:id="25"/>
    <w:bookmarkEnd w:id="26"/>
    <w:bookmarkStart w:id="27" w:name="publications"/>
    <w:p>
      <w:pPr>
        <w:pStyle w:val="Heading2"/>
      </w:pPr>
      <w:r>
        <w:t xml:space="preserve">Publications</w:t>
      </w:r>
    </w:p>
    <w:p>
      <w:pPr>
        <w:numPr>
          <w:ilvl w:val="0"/>
          <w:numId w:val="1006"/>
        </w:numPr>
        <w:pStyle w:val="Compact"/>
      </w:pPr>
      <w:r>
        <w:rPr>
          <w:bCs/>
          <w:b/>
        </w:rPr>
        <w:t xml:space="preserve">Müller, L., et al.</w:t>
      </w:r>
      <w:r>
        <w:t xml:space="preserve"> </w:t>
      </w:r>
      <w:r>
        <w:t xml:space="preserve">(2023). "Urban Green Infrastructure and Climate Resilience in Berlin." *Environmental Science &amp; Policy*, 135, 107–118. https://doi.org/10.1016/j.envsci.2023.04.005</w:t>
      </w:r>
    </w:p>
    <w:p>
      <w:pPr>
        <w:numPr>
          <w:ilvl w:val="0"/>
          <w:numId w:val="1006"/>
        </w:numPr>
        <w:pStyle w:val="Compact"/>
      </w:pPr>
      <w:r>
        <w:rPr>
          <w:bCs/>
          <w:b/>
        </w:rPr>
        <w:t xml:space="preserve">Müller, L.</w:t>
      </w:r>
      <w:r>
        <w:t xml:space="preserve"> </w:t>
      </w:r>
      <w:r>
        <w:t xml:space="preserve">(2022). "Biodiversity Trends in German Cities: A Spatial Analysis." *Journal of Urban Ecology*, 8(1), 1–15. https://doi.org/10.1093/jue/juac007</w:t>
      </w:r>
    </w:p>
    <w:p>
      <w:pPr>
        <w:numPr>
          <w:ilvl w:val="0"/>
          <w:numId w:val="1006"/>
        </w:numPr>
        <w:pStyle w:val="Compact"/>
      </w:pPr>
      <w:r>
        <w:rPr>
          <w:bCs/>
          <w:b/>
        </w:rPr>
        <w:t xml:space="preserve">Müller, L., &amp; Schmidt, T.</w:t>
      </w:r>
      <w:r>
        <w:t xml:space="preserve"> </w:t>
      </w:r>
      <w:r>
        <w:t xml:space="preserve">(2021). "Policy Integration for Sustainable Urban Development." *Sustainability*, 13(5), 2678. https://doi.org/10.3390/su13052678</w:t>
      </w:r>
    </w:p>
    <w:bookmarkEnd w:id="27"/>
    <w:bookmarkStart w:id="28" w:name="skills"/>
    <w:p>
      <w:pPr>
        <w:pStyle w:val="Heading2"/>
      </w:pPr>
      <w:r>
        <w:t xml:space="preserve">Skills</w:t>
      </w:r>
    </w:p>
    <w:p>
      <w:pPr>
        <w:numPr>
          <w:ilvl w:val="0"/>
          <w:numId w:val="1007"/>
        </w:numPr>
        <w:pStyle w:val="Compact"/>
      </w:pPr>
      <w:r>
        <w:rPr>
          <w:bCs/>
          <w:b/>
        </w:rPr>
        <w:t xml:space="preserve">Research Methodologies:</w:t>
      </w:r>
      <w:r>
        <w:t xml:space="preserve"> </w:t>
      </w:r>
      <w:r>
        <w:t xml:space="preserve">Quantitative analysis, GIS mapping, experimental design.</w:t>
      </w:r>
    </w:p>
    <w:p>
      <w:pPr>
        <w:numPr>
          <w:ilvl w:val="0"/>
          <w:numId w:val="1007"/>
        </w:numPr>
        <w:pStyle w:val="Compact"/>
      </w:pPr>
      <w:r>
        <w:rPr>
          <w:bCs/>
          <w:b/>
        </w:rPr>
        <w:t xml:space="preserve">Data Analysis Tools:</w:t>
      </w:r>
      <w:r>
        <w:t xml:space="preserve"> </w:t>
      </w:r>
      <w:r>
        <w:t xml:space="preserve">R, Python, SPSS, ArcGIS.</w:t>
      </w:r>
    </w:p>
    <w:p>
      <w:pPr>
        <w:numPr>
          <w:ilvl w:val="0"/>
          <w:numId w:val="1007"/>
        </w:numPr>
        <w:pStyle w:val="Compact"/>
      </w:pPr>
      <w:r>
        <w:rPr>
          <w:bCs/>
          <w:b/>
        </w:rPr>
        <w:t xml:space="preserve">Languages:</w:t>
      </w:r>
      <w:r>
        <w:t xml:space="preserve"> </w:t>
      </w:r>
      <w:r>
        <w:t xml:space="preserve">German (Fluent), English (Professional), Spanish (Basic).</w:t>
      </w:r>
    </w:p>
    <w:p>
      <w:pPr>
        <w:numPr>
          <w:ilvl w:val="0"/>
          <w:numId w:val="1007"/>
        </w:numPr>
        <w:pStyle w:val="Compact"/>
      </w:pPr>
      <w:r>
        <w:rPr>
          <w:bCs/>
          <w:b/>
        </w:rPr>
        <w:t xml:space="preserve">Software Proficiency:</w:t>
      </w:r>
      <w:r>
        <w:t xml:space="preserve"> </w:t>
      </w:r>
      <w:r>
        <w:t xml:space="preserve">LaTeX for academic writing, Microsoft Office Suite.</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European Ecological Federation (EEF)</w:t>
      </w:r>
      <w:r>
        <w:t xml:space="preserve"> </w:t>
      </w:r>
      <w:r>
        <w:t xml:space="preserve">– Member since 2019.</w:t>
      </w:r>
    </w:p>
    <w:p>
      <w:pPr>
        <w:numPr>
          <w:ilvl w:val="0"/>
          <w:numId w:val="1008"/>
        </w:numPr>
        <w:pStyle w:val="Compact"/>
      </w:pPr>
      <w:r>
        <w:t xml:space="preserve">German Society for Environmental Research (DGF)** – Active participant in annual conferences and workshops.</w:t>
      </w:r>
    </w:p>
    <w:p>
      <w:pPr>
        <w:numPr>
          <w:ilvl w:val="0"/>
          <w:numId w:val="1008"/>
        </w:numPr>
        <w:pStyle w:val="Compact"/>
      </w:pPr>
      <w:r>
        <w:rPr>
          <w:bCs/>
          <w:b/>
        </w:rPr>
        <w:t xml:space="preserve">Berlin Institute of Advanced Studies (BIAS)</w:t>
      </w:r>
      <w:r>
        <w:t xml:space="preserve"> </w:t>
      </w:r>
      <w:r>
        <w:t xml:space="preserve">– Collaborator on interdisciplinary projects exploring urban sustainability.</w:t>
      </w:r>
    </w:p>
    <w:bookmarkEnd w:id="29"/>
    <w:bookmarkStart w:id="30" w:name="conferences-presentations"/>
    <w:p>
      <w:pPr>
        <w:pStyle w:val="Heading2"/>
      </w:pPr>
      <w:r>
        <w:t xml:space="preserve">Conferences &amp; Presentations</w:t>
      </w:r>
    </w:p>
    <w:p>
      <w:pPr>
        <w:numPr>
          <w:ilvl w:val="0"/>
          <w:numId w:val="1009"/>
        </w:numPr>
        <w:pStyle w:val="Compact"/>
      </w:pPr>
      <w:r>
        <w:rPr>
          <w:bCs/>
          <w:b/>
        </w:rPr>
        <w:t xml:space="preserve">"Climate Resilience in Urban Ecosystems"</w:t>
      </w:r>
      <w:r>
        <w:t xml:space="preserve"> </w:t>
      </w:r>
      <w:r>
        <w:t xml:space="preserve">– Invited Speaker, International Symposium on Sustainable Cities (Berlin, 2023).</w:t>
      </w:r>
    </w:p>
    <w:p>
      <w:pPr>
        <w:numPr>
          <w:ilvl w:val="0"/>
          <w:numId w:val="1009"/>
        </w:numPr>
        <w:pStyle w:val="Compact"/>
      </w:pPr>
      <w:r>
        <w:rPr>
          <w:bCs/>
          <w:b/>
        </w:rPr>
        <w:t xml:space="preserve">"Biodiversity and Policy Integration"</w:t>
      </w:r>
      <w:r>
        <w:t xml:space="preserve"> </w:t>
      </w:r>
      <w:r>
        <w:t xml:space="preserve">– Presentation at the European Congress of Ecology (Prague, 2021).</w:t>
      </w:r>
    </w:p>
    <w:p>
      <w:pPr>
        <w:numPr>
          <w:ilvl w:val="0"/>
          <w:numId w:val="1009"/>
        </w:numPr>
        <w:pStyle w:val="Compact"/>
      </w:pPr>
      <w:r>
        <w:rPr>
          <w:bCs/>
          <w:b/>
        </w:rPr>
        <w:t xml:space="preserve">"Data-Driven Approaches to Urban Sustainability"</w:t>
      </w:r>
      <w:r>
        <w:t xml:space="preserve"> </w:t>
      </w:r>
      <w:r>
        <w:t xml:space="preserve">– Poster Session, AGU Fall Meeting (San Francisco, 2020).</w:t>
      </w:r>
    </w:p>
    <w:bookmarkEnd w:id="30"/>
    <w:bookmarkStart w:id="31" w:name="awards-and-honors"/>
    <w:p>
      <w:pPr>
        <w:pStyle w:val="Heading2"/>
      </w:pPr>
      <w:r>
        <w:t xml:space="preserve">Awards and Honors</w:t>
      </w:r>
    </w:p>
    <w:p>
      <w:pPr>
        <w:numPr>
          <w:ilvl w:val="0"/>
          <w:numId w:val="1010"/>
        </w:numPr>
        <w:pStyle w:val="Compact"/>
      </w:pPr>
      <w:r>
        <w:rPr>
          <w:bCs/>
          <w:b/>
        </w:rPr>
        <w:t xml:space="preserve">DFG Postdoctoral Fellowship</w:t>
      </w:r>
      <w:r>
        <w:t xml:space="preserve"> </w:t>
      </w:r>
      <w:r>
        <w:t xml:space="preserve">(2021–Present) – Recognized for innovative research in climate science.</w:t>
      </w:r>
    </w:p>
    <w:p>
      <w:pPr>
        <w:numPr>
          <w:ilvl w:val="0"/>
          <w:numId w:val="1010"/>
        </w:numPr>
        <w:pStyle w:val="Compact"/>
      </w:pPr>
      <w:r>
        <w:rPr>
          <w:bCs/>
          <w:b/>
        </w:rPr>
        <w:t xml:space="preserve">Best Poster Award</w:t>
      </w:r>
      <w:r>
        <w:t xml:space="preserve">, International Conference on Urban Ecology (2020) – For work on urban biodiversity trends.</w:t>
      </w:r>
    </w:p>
    <w:p>
      <w:pPr>
        <w:numPr>
          <w:ilvl w:val="0"/>
          <w:numId w:val="1010"/>
        </w:numPr>
        <w:pStyle w:val="Compact"/>
      </w:pPr>
      <w:r>
        <w:rPr>
          <w:bCs/>
          <w:b/>
        </w:rPr>
        <w:t xml:space="preserve">Humboldt University Research Excellence Prize</w:t>
      </w:r>
      <w:r>
        <w:t xml:space="preserve"> </w:t>
      </w:r>
      <w:r>
        <w:t xml:space="preserve">(2019) – Honored for outstanding contributions to environmental science.</w:t>
      </w:r>
    </w:p>
    <w:bookmarkEnd w:id="31"/>
    <w:bookmarkStart w:id="32" w:name="teaching-mentorship"/>
    <w:p>
      <w:pPr>
        <w:pStyle w:val="Heading2"/>
      </w:pPr>
      <w:r>
        <w:t xml:space="preserve">Teaching &amp; Mentorship</w:t>
      </w:r>
    </w:p>
    <w:p>
      <w:pPr>
        <w:numPr>
          <w:ilvl w:val="0"/>
          <w:numId w:val="1011"/>
        </w:numPr>
        <w:pStyle w:val="Compact"/>
      </w:pPr>
      <w:r>
        <w:rPr>
          <w:bCs/>
          <w:b/>
        </w:rPr>
        <w:t xml:space="preserve">Teaching Assistant</w:t>
      </w:r>
      <w:r>
        <w:t xml:space="preserve">, Humboldt University of Berlin (2018–2021) – Led seminars on environmental policy and data analysis.</w:t>
      </w:r>
    </w:p>
    <w:p>
      <w:pPr>
        <w:numPr>
          <w:ilvl w:val="0"/>
          <w:numId w:val="1011"/>
        </w:numPr>
        <w:pStyle w:val="Compact"/>
      </w:pPr>
      <w:r>
        <w:rPr>
          <w:bCs/>
          <w:b/>
        </w:rPr>
        <w:t xml:space="preserve">Mentor</w:t>
      </w:r>
      <w:r>
        <w:t xml:space="preserve">, Berlin Young Researchers Program – Guided 15+ graduate students in research design and publication strategies.</w:t>
      </w:r>
    </w:p>
    <w:p>
      <w:pPr>
        <w:numPr>
          <w:ilvl w:val="0"/>
          <w:numId w:val="1011"/>
        </w:numPr>
        <w:pStyle w:val="Compact"/>
      </w:pPr>
      <w:r>
        <w:rPr>
          <w:bCs/>
          <w:b/>
        </w:rPr>
        <w:t xml:space="preserve">Guest Lecturer</w:t>
      </w:r>
      <w:r>
        <w:t xml:space="preserve">, Technical University of Berlin (2022) – Delivered lectures on climate resilience and sustainable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Berlin Climate Action Network, contributing to public education initiatives on sustainability.</w:t>
      </w:r>
    </w:p>
    <w:p>
      <w:pPr>
        <w:pStyle w:val="BodyText"/>
      </w:pPr>
      <w:r>
        <w:rPr>
          <w:bCs/>
          <w:b/>
        </w:rPr>
        <w:t xml:space="preserve">Interests:</w:t>
      </w:r>
      <w:r>
        <w:t xml:space="preserve"> </w:t>
      </w:r>
      <w:r>
        <w:t xml:space="preserve">Urban gardening, hiking in the nearby Teutoburg Forest, and cultural events in Berlin. Enjoys collaborating with local communities to promote environmental awareness.</w:t>
      </w:r>
    </w:p>
    <w:bookmarkEnd w:id="33"/>
    <w:p>
      <w:pPr>
        <w:pStyle w:val="BodyText"/>
      </w:pPr>
      <w:r>
        <w:t xml:space="preserve">© 2023 Dr. Lena Müller | Academic Researcher in Germany Berlin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Germany Berlin</dc:title>
  <dc:creator/>
  <dc:language>en</dc:language>
  <cp:keywords/>
  <dcterms:created xsi:type="dcterms:W3CDTF">2026-07-21T07:17:58Z</dcterms:created>
  <dcterms:modified xsi:type="dcterms:W3CDTF">2026-07-21T07:17:58Z</dcterms:modified>
</cp:coreProperties>
</file>

<file path=docProps/custom.xml><?xml version="1.0" encoding="utf-8"?>
<Properties xmlns="http://schemas.openxmlformats.org/officeDocument/2006/custom-properties" xmlns:vt="http://schemas.openxmlformats.org/officeDocument/2006/docPropsVTypes"/>
</file>