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john-a.-müller"/>
    <w:p>
      <w:pPr>
        <w:pStyle w:val="Heading1"/>
      </w:pPr>
      <w:r>
        <w:t xml:space="preserve">John A. Müller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Max-Planck-Strasse 12, 80539 München, Deutschland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john.mueller@researcher.de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linkedin.com/in/johnmueller-academic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www.johnmueller-research.de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Academic Researcher with 10+ years of experience in interdisciplinary scientific inquiry, specializing in environmental sustainability and data-driven methodologies. Committed to advancing knowledge through rigorous research, collaboration with German academic institutions, and innovative problem-solving. Proven expertise in securing funding from German research councils such as the Deutsche Forschungsgemeinschaft (DFG) and contributing to impactful projects at universities in Munich. Passionate about fostering a research culture that aligns with Germany’s emphasis on excellence and international cooperation.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Ludwig-Maximilians-Universität München (LMU Munich), Germany | 2015</w:t>
      </w:r>
      <w:r>
        <w:br/>
      </w:r>
      <w:r>
        <w:t xml:space="preserve">Dissertation: "Sustainable Urban Development in the Context of Climate Change" – Summa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Environmental Engineering</w:t>
      </w:r>
      <w:r>
        <w:t xml:space="preserve">, Technical University of Munich (TUM), Germany | 2011</w:t>
      </w:r>
      <w:r>
        <w:br/>
      </w:r>
      <w:r>
        <w:t xml:space="preserve">Thesis: "Energy Efficiency in Industrial Processes"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ETH Zurich, Switzerland | 2008</w:t>
      </w:r>
      <w:r>
        <w:br/>
      </w:r>
      <w:r>
        <w:t xml:space="preserve">Specialization: Computational Methods and Data Analysis</w:t>
      </w:r>
    </w:p>
    <w:bookmarkEnd w:id="21"/>
    <w:bookmarkStart w:id="22" w:name="research-experience"/>
    <w:p>
      <w:pPr>
        <w:pStyle w:val="Heading2"/>
      </w:pPr>
      <w:r>
        <w:rPr>
          <w:u w:val="single"/>
        </w:rP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Department of Environmental Systems, LMU Munich | 2019–Present</w:t>
      </w:r>
      <w:r>
        <w:br/>
      </w:r>
      <w:r>
        <w:t xml:space="preserve">- Lead research team on "Climate-Resilient Infrastructure," funded by the DFG.</w:t>
      </w:r>
      <w:r>
        <w:br/>
      </w:r>
      <w:r>
        <w:t xml:space="preserve">- Collaborate with German and international partners to develop predictive models for urban climate adaptation.</w:t>
      </w:r>
      <w:r>
        <w:br/>
      </w:r>
      <w:r>
        <w:t xml:space="preserve">- Publish findings in top-tier journals like</w:t>
      </w:r>
      <w:r>
        <w:t xml:space="preserve"> </w:t>
      </w:r>
      <w:r>
        <w:rPr>
          <w:iCs/>
          <w:i/>
        </w:rPr>
        <w:t xml:space="preserve">Nature Climate Change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Environmental Research Letters</w:t>
      </w:r>
      <w:r>
        <w:t xml:space="preserve">.</w:t>
      </w:r>
      <w:r>
        <w:br/>
      </w:r>
      <w:r>
        <w:t xml:space="preserve">- Mentor graduate students from Germany Munich, emphasizing interdisciplinary approaches.</w:t>
      </w:r>
    </w:p>
    <w:p>
      <w:pPr>
        <w:pStyle w:val="BodyText"/>
      </w:pPr>
      <w:r>
        <w:rPr>
          <w:bCs/>
          <w:b/>
        </w:rPr>
        <w:t xml:space="preserve">Postdoctoral Researcher</w:t>
      </w:r>
      <w:r>
        <w:t xml:space="preserve">, TUM Institute for Advanced Study | 2015–2019</w:t>
      </w:r>
      <w:r>
        <w:br/>
      </w:r>
      <w:r>
        <w:t xml:space="preserve">- Investigated the intersection of AI and environmental science, focusing on machine learning for climate modeling.</w:t>
      </w:r>
      <w:r>
        <w:br/>
      </w:r>
      <w:r>
        <w:t xml:space="preserve">- Secured a 3-year ERC Starting Grant to study "AI-Driven Sustainability Solutions."</w:t>
      </w:r>
      <w:r>
        <w:br/>
      </w:r>
      <w:r>
        <w:t xml:space="preserve">- Organized the Munich Climate Research Symposium, attracting over 500 participants from Germany and beyond.</w:t>
      </w:r>
    </w:p>
    <w:bookmarkEnd w:id="22"/>
    <w:bookmarkStart w:id="23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Müller, J. A., &amp; Schmidt, L. (2023). "Urban Heat Island Mitigation via Green Infrastructure: A Munich Case Study." *Journal of Environmental Management*, 315, 115–128.</w:t>
      </w:r>
    </w:p>
    <w:p>
      <w:pPr>
        <w:numPr>
          <w:ilvl w:val="0"/>
          <w:numId w:val="1002"/>
        </w:numPr>
        <w:pStyle w:val="Compact"/>
      </w:pPr>
      <w:r>
        <w:t xml:space="preserve">Müller, J. A., et al. (2021). "Machine Learning for Climate Prediction: Challenges and Opportunities in Germany Munich." *Nature Communications*, 12(4), 5678.</w:t>
      </w:r>
    </w:p>
    <w:p>
      <w:pPr>
        <w:numPr>
          <w:ilvl w:val="0"/>
          <w:numId w:val="1002"/>
        </w:numPr>
        <w:pStyle w:val="Compact"/>
      </w:pPr>
      <w:r>
        <w:t xml:space="preserve">Editor, *Sustainable Cities and Society* (Special Issue on Urban Resilience, 2023).</w:t>
      </w:r>
    </w:p>
    <w:bookmarkEnd w:id="23"/>
    <w:bookmarkStart w:id="24" w:name="grants-and-funding"/>
    <w:p>
      <w:pPr>
        <w:pStyle w:val="Heading2"/>
      </w:pPr>
      <w:r>
        <w:rPr>
          <w:u w:val="single"/>
        </w:rP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DFG Research Grant:</w:t>
      </w:r>
      <w:r>
        <w:t xml:space="preserve"> </w:t>
      </w:r>
      <w:r>
        <w:t xml:space="preserve">"Climate Adaptation Strategies for German Cities" (€1.2M) | 2021–2025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ERC Starting Grant:</w:t>
      </w:r>
      <w:r>
        <w:t xml:space="preserve"> </w:t>
      </w:r>
      <w:r>
        <w:t xml:space="preserve">"AI-Driven Environmental Solutions" (€1.5M) | 2017–2021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Horizon 2020:</w:t>
      </w:r>
      <w:r>
        <w:t xml:space="preserve"> </w:t>
      </w:r>
      <w:r>
        <w:t xml:space="preserve">"Smart Urban Ecosystems" (€800K) | 2019–2021</w:t>
      </w:r>
    </w:p>
    <w:bookmarkEnd w:id="24"/>
    <w:bookmarkStart w:id="25" w:name="skills-and-competencies"/>
    <w:p>
      <w:pPr>
        <w:pStyle w:val="Heading2"/>
      </w:pPr>
      <w:r>
        <w:rPr>
          <w:u w:val="single"/>
        </w:rP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R, MATLAB, GIS, Machine Learning Algorithms (e.g., Random Forests, Neural Networks)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Data Visualization (Tableau), Big Data Processing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with institutions like the Max Planck Society, Fraunhofer Institutes, and Munich-based startups.</w:t>
      </w:r>
    </w:p>
    <w:bookmarkEnd w:id="25"/>
    <w:bookmarkStart w:id="26" w:name="awards-and-recognition"/>
    <w:p>
      <w:pPr>
        <w:pStyle w:val="Heading2"/>
      </w:pPr>
      <w:r>
        <w:rPr>
          <w:u w:val="single"/>
        </w:rP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Excellence in Research Award, LMU Munich | 2022</w:t>
      </w:r>
    </w:p>
    <w:p>
      <w:pPr>
        <w:numPr>
          <w:ilvl w:val="0"/>
          <w:numId w:val="1005"/>
        </w:numPr>
        <w:pStyle w:val="Compact"/>
      </w:pPr>
      <w:r>
        <w:t xml:space="preserve">Young Innovator of the Year, German Research Foundation (DFG) | 2018</w:t>
      </w:r>
    </w:p>
    <w:p>
      <w:pPr>
        <w:numPr>
          <w:ilvl w:val="0"/>
          <w:numId w:val="1005"/>
        </w:numPr>
        <w:pStyle w:val="Compact"/>
      </w:pPr>
      <w:r>
        <w:t xml:space="preserve">Best Paper Award, International Conference on Environmental Science and Technology (ICEST), Munich | 2019</w:t>
      </w:r>
    </w:p>
    <w:bookmarkEnd w:id="26"/>
    <w:bookmarkStart w:id="27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Society for Environmental Research (DGGV)</w:t>
      </w:r>
    </w:p>
    <w:p>
      <w:pPr>
        <w:numPr>
          <w:ilvl w:val="0"/>
          <w:numId w:val="1006"/>
        </w:numPr>
        <w:pStyle w:val="Compact"/>
      </w:pPr>
      <w:r>
        <w:t xml:space="preserve">Board Member, Munich Climate Action Network</w:t>
      </w:r>
    </w:p>
    <w:p>
      <w:pPr>
        <w:numPr>
          <w:ilvl w:val="0"/>
          <w:numId w:val="1006"/>
        </w:numPr>
        <w:pStyle w:val="Compact"/>
      </w:pPr>
      <w:r>
        <w:t xml:space="preserve">Reviewer for journals such as *Environmental Science &amp; Technology* and *Climate Dynamics*</w:t>
      </w:r>
    </w:p>
    <w:bookmarkEnd w:id="27"/>
    <w:bookmarkStart w:id="28" w:name="courses-taught-in-germany-munich"/>
    <w:p>
      <w:pPr>
        <w:pStyle w:val="Heading2"/>
      </w:pPr>
      <w:r>
        <w:rPr>
          <w:u w:val="single"/>
        </w:rPr>
        <w:t xml:space="preserve">Courses Taught in Germany Munich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Topics in Environmental Data Science</w:t>
      </w:r>
      <w:r>
        <w:t xml:space="preserve">, LMU Munich (2021–Present)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and Innovation</w:t>
      </w:r>
      <w:r>
        <w:t xml:space="preserve">, TUM Executive Education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Modeling for Urban Planners</w:t>
      </w:r>
      <w:r>
        <w:t xml:space="preserve">, University of Applied Sciences Munich (2017–2020)</w:t>
      </w:r>
    </w:p>
    <w:bookmarkEnd w:id="28"/>
    <w:bookmarkStart w:id="29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Munich Science and Innovation Hub, guiding early-career researchers.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Certified Data Analyst (2023), ISO 14001 Environmental Management Systems (2021).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john.mueller@researcher.de</w:t>
      </w:r>
    </w:p>
    <w:p>
      <w:pPr>
        <w:pStyle w:val="BodyText"/>
      </w:pPr>
      <w:r>
        <w:t xml:space="preserve">This resume is tailored for academic research roles in Germany Munich, emphasizing collaboration with local institutions and alignment with German academic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Germany Munich</dc:title>
  <dc:creator/>
  <dc:language>en</dc:language>
  <cp:keywords/>
  <dcterms:created xsi:type="dcterms:W3CDTF">2025-12-11T14:29:16Z</dcterms:created>
  <dcterms:modified xsi:type="dcterms:W3CDTF">2025-12-11T14:29:16Z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