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+212 600 123 456 | john.doe@email.com | Morocco Casablanca, Morocco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an Academic Researcher based in Morocco Casablanca, I aim to contribute to the advancement of scientific knowledge through rigorous research, interdisciplinary collaboration, and the development of innovative solutions tailored to the socio-economic challenges faced by North Africa. My expertise spans [insert specific fields], with a focus on fostering academic excellence within Moroccan institutions and promoting research that aligns with national priorities such as sustainable development and digital transformation.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Hassan II University, Casablanca, Morocco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Mohammed V University, Rabat, Morocco (2012–2015)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Casablanca University, Morocco (2009–2012)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Institute of [Specific Field], Hassan II University, Casablanca, Morocco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Led a multi-disciplinary research team to investigate [specific project], funded by the Moroccan Ministry of Higher Education. The study focused on [relevant topic], with outcomes published in high-impact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in Morocco Casablanca to design research frameworks addressing urban sustainability challenges.</w:t>
      </w:r>
    </w:p>
    <w:p>
      <w:pPr>
        <w:numPr>
          <w:ilvl w:val="0"/>
          <w:numId w:val="1002"/>
        </w:numPr>
        <w:pStyle w:val="Compact"/>
      </w:pPr>
      <w:r>
        <w:t xml:space="preserve">Organized workshops and seminars for graduate students, emphasizing ethical research practices and data analysis techniques relevant to the Moroccan academic landscape.</w:t>
      </w:r>
    </w:p>
    <w:bookmarkEnd w:id="22"/>
    <w:bookmarkStart w:id="23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Laboratory of [Specific Field], Mohammed V University, Rabat, Morocco</w:t>
      </w:r>
      <w:r>
        <w:t xml:space="preserve"> </w:t>
      </w:r>
      <w:r>
        <w:t xml:space="preserve">(2017–2019)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[topic], with a focus on [specific methodology]. Results were presented at the Annual Conference of Moroccan Academics in Casablanca.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journals indexed by Web of Science, contributing to the global discourse on [relevant subject].</w:t>
      </w:r>
    </w:p>
    <w:p>
      <w:pPr>
        <w:numPr>
          <w:ilvl w:val="0"/>
          <w:numId w:val="1003"/>
        </w:numPr>
        <w:pStyle w:val="Compact"/>
      </w:pPr>
      <w:r>
        <w:t xml:space="preserve">Supervised undergraduate and master’s students, fostering a culture of academic rigor and innovation aligned with Morocco Casablanca's educational goals.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Department of [Field], Hassan II University, Casablanca, Morocco</w:t>
      </w:r>
      <w:r>
        <w:t xml:space="preserve"> </w:t>
      </w:r>
      <w:r>
        <w:t xml:space="preserve">(2015–2017)</w:t>
      </w:r>
    </w:p>
    <w:p>
      <w:pPr>
        <w:numPr>
          <w:ilvl w:val="0"/>
          <w:numId w:val="1004"/>
        </w:numPr>
        <w:pStyle w:val="Compact"/>
      </w:pPr>
      <w:r>
        <w:t xml:space="preserve">Taught foundational courses in [subject], integrating case studies from Morocco Casablanca to enhance student engagement.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that improved student performance by 20% in key assessments.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Sustainable Development in North Africa (with a focus on Morocco Casablanca)</w:t>
      </w:r>
    </w:p>
    <w:p>
      <w:pPr>
        <w:numPr>
          <w:ilvl w:val="0"/>
          <w:numId w:val="1005"/>
        </w:numPr>
        <w:pStyle w:val="Compact"/>
      </w:pPr>
      <w:r>
        <w:t xml:space="preserve">Urban Planning and Smart Cities</w:t>
      </w:r>
    </w:p>
    <w:p>
      <w:pPr>
        <w:numPr>
          <w:ilvl w:val="0"/>
          <w:numId w:val="1005"/>
        </w:numPr>
        <w:pStyle w:val="Compact"/>
      </w:pPr>
      <w:r>
        <w:t xml:space="preserve">Educational Policy Reform in Moroccan Higher Education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 for Public Sector Challenges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Journal of African Studies, 2023. Co-authored with [names], focusing on [topic] in Morocco Casablanca.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International Journal of Research Methodology, 2021. Analyzed [specific research question] using data from Moroccan institutions.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Moroccan Academic Review, 2020. Explored the intersection of technology and education in Casablanca’s universities.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Research Methodologies (Quantitative and Qualitative)</w:t>
      </w:r>
    </w:p>
    <w:p>
      <w:pPr>
        <w:numPr>
          <w:ilvl w:val="0"/>
          <w:numId w:val="1007"/>
        </w:numPr>
        <w:pStyle w:val="Compact"/>
      </w:pPr>
      <w:r>
        <w:t xml:space="preserve">Data Analysis (Python, R, SPSS)</w:t>
      </w:r>
    </w:p>
    <w:p>
      <w:pPr>
        <w:numPr>
          <w:ilvl w:val="0"/>
          <w:numId w:val="1007"/>
        </w:numPr>
        <w:pStyle w:val="Compact"/>
      </w:pPr>
      <w:r>
        <w:t xml:space="preserve">Academic Writing and Grant Proposal Development</w:t>
      </w:r>
    </w:p>
    <w:p>
      <w:pPr>
        <w:numPr>
          <w:ilvl w:val="0"/>
          <w:numId w:val="1007"/>
        </w:numPr>
        <w:pStyle w:val="Compact"/>
      </w:pPr>
      <w:r>
        <w:t xml:space="preserve">Languages: Arabic (fluent), French (fluent), 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Certification</w:t>
      </w:r>
      <w:r>
        <w:t xml:space="preserve">, European Research Council,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Data Visualization with Tableau</w:t>
      </w:r>
      <w:r>
        <w:t xml:space="preserve">, Coursera, 2021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Moroccan Association of Researchers (AMR), 2019–Present</w:t>
      </w:r>
    </w:p>
    <w:p>
      <w:pPr>
        <w:numPr>
          <w:ilvl w:val="0"/>
          <w:numId w:val="1009"/>
        </w:numPr>
        <w:pStyle w:val="Compact"/>
      </w:pPr>
      <w:r>
        <w:t xml:space="preserve">Member, International Society for Sustainable Development, 2020–Present</w:t>
      </w:r>
    </w:p>
    <w:p>
      <w:pPr>
        <w:numPr>
          <w:ilvl w:val="0"/>
          <w:numId w:val="1009"/>
        </w:numPr>
        <w:pStyle w:val="Compact"/>
      </w:pPr>
      <w:r>
        <w:t xml:space="preserve">Volunteer Research Consultant, Casablanca Innovation Hub (CIH), 2021–Present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ad7a4295675cec3b21ab8f52f5728453a7f6429"/>
    <w:p>
      <w:pPr>
        <w:pStyle w:val="Heading3"/>
      </w:pPr>
      <w:r>
        <w:t xml:space="preserve">[Project Name]: Smart Cities Initiative in Morocco Casablanca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Ministry of Digital Transition, Morocco (2021–2023)</w:t>
      </w:r>
    </w:p>
    <w:p>
      <w:pPr>
        <w:numPr>
          <w:ilvl w:val="0"/>
          <w:numId w:val="1010"/>
        </w:numPr>
        <w:pStyle w:val="Compact"/>
      </w:pPr>
      <w:r>
        <w:t xml:space="preserve">Coordinated a team of 15 researchers to develop a framework for integrating IoT technologies in urban infrastructure.</w:t>
      </w:r>
    </w:p>
    <w:p>
      <w:pPr>
        <w:numPr>
          <w:ilvl w:val="0"/>
          <w:numId w:val="1010"/>
        </w:numPr>
        <w:pStyle w:val="Compact"/>
      </w:pPr>
      <w:r>
        <w:t xml:space="preserve">Published a policy brief on the economic and environmental benefits of smart city adoption in Casablanca.</w:t>
      </w:r>
    </w:p>
    <w:bookmarkEnd w:id="31"/>
    <w:bookmarkStart w:id="32" w:name="X3f8df2877f6f279c22efe50196309c3c46752e3"/>
    <w:p>
      <w:pPr>
        <w:pStyle w:val="Heading3"/>
      </w:pPr>
      <w:r>
        <w:t xml:space="preserve">[Project Name]: Educational Equity in Moroccan Higher Education</w:t>
      </w:r>
    </w:p>
    <w:p>
      <w:pPr>
        <w:pStyle w:val="FirstParagraph"/>
      </w:pPr>
      <w:r>
        <w:rPr>
          <w:bCs/>
          <w:b/>
        </w:rPr>
        <w:t xml:space="preserve">Funding Source:</w:t>
      </w:r>
      <w:r>
        <w:t xml:space="preserve"> </w:t>
      </w:r>
      <w:r>
        <w:t xml:space="preserve">UNESCO, 2019–2021</w:t>
      </w:r>
    </w:p>
    <w:p>
      <w:pPr>
        <w:numPr>
          <w:ilvl w:val="0"/>
          <w:numId w:val="1011"/>
        </w:numPr>
        <w:pStyle w:val="Compact"/>
      </w:pPr>
      <w:r>
        <w:t xml:space="preserve">Analyzed disparities in access to education across Morocco Casablanca and proposed institutional reforms.</w:t>
      </w:r>
    </w:p>
    <w:p>
      <w:pPr>
        <w:numPr>
          <w:ilvl w:val="0"/>
          <w:numId w:val="1011"/>
        </w:numPr>
        <w:pStyle w:val="Compact"/>
      </w:pPr>
      <w:r>
        <w:t xml:space="preserve">Collaborated with policymakers to draft a national strategy for inclusive education.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Morocco Casablanca</dc:title>
  <dc:creator/>
  <dc:language>en</dc:language>
  <cp:keywords/>
  <dcterms:created xsi:type="dcterms:W3CDTF">2025-12-11T06:29:45Z</dcterms:created>
  <dcterms:modified xsi:type="dcterms:W3CDTF">2025-12-11T06:29:45Z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