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X2b31a7c8a7609cb97ac0a913799f322b8725fda"/>
    <w:p>
      <w:pPr>
        <w:pStyle w:val="Heading1"/>
      </w:pPr>
      <w:r>
        <w:t xml:space="preserve">Resume: Academic Researcher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emily.carter@auckland.ac.nz</w:t>
      </w:r>
      <w:r>
        <w:br/>
      </w:r>
      <w:r>
        <w:rPr>
          <w:bCs/>
          <w:b/>
        </w:rPr>
        <w:t xml:space="preserve">Phone:</w:t>
      </w:r>
      <w:r>
        <w:t xml:space="preserve"> </w:t>
      </w:r>
      <w:r>
        <w:t xml:space="preserve">+64 9 123 4567</w:t>
      </w:r>
      <w:r>
        <w:br/>
      </w:r>
      <w:r>
        <w:rPr>
          <w:bCs/>
          <w:b/>
        </w:rPr>
        <w:t xml:space="preserve">Address:</w:t>
      </w:r>
      <w:r>
        <w:t xml:space="preserve"> </w:t>
      </w:r>
      <w:r>
        <w:t xml:space="preserve">123 Research Lane, Auckland, New Zealand</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interdisciplinary studies, focusing on sustainable technologies and environmental sciences. Based in New Zealand Auckland, I am committed to advancing research that addresses global challenges through localized solutions. My work aligns with the innovative academic ecosystem of New Zealand, where collaboration between universities and industry is pivotal. With a strong background in project management, grant writing, and mentorship of emerging researchers, I aim to contribute to the vibrant research community in Auckland while fostering international partnerships.</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Auckland (2015)</w:t>
      </w:r>
    </w:p>
    <w:p>
      <w:pPr>
        <w:numPr>
          <w:ilvl w:val="0"/>
          <w:numId w:val="1001"/>
        </w:numPr>
        <w:pStyle w:val="Compact"/>
      </w:pPr>
      <w:r>
        <w:rPr>
          <w:bCs/>
          <w:b/>
        </w:rPr>
        <w:t xml:space="preserve">MSc in Renewable Energy Systems</w:t>
      </w:r>
      <w:r>
        <w:t xml:space="preserve">, Imperial College London (2010)</w:t>
      </w:r>
    </w:p>
    <w:p>
      <w:pPr>
        <w:numPr>
          <w:ilvl w:val="0"/>
          <w:numId w:val="1001"/>
        </w:numPr>
        <w:pStyle w:val="Compact"/>
      </w:pPr>
      <w:r>
        <w:rPr>
          <w:bCs/>
          <w:b/>
        </w:rPr>
        <w:t xml:space="preserve">BSc (Hons) in Biotechnology</w:t>
      </w:r>
      <w:r>
        <w:t xml:space="preserve">, Victoria University of Wellington (2007)</w:t>
      </w:r>
    </w:p>
    <w:bookmarkEnd w:id="22"/>
    <w:bookmarkStart w:id="25" w:name="research-experience"/>
    <w:p>
      <w:pPr>
        <w:pStyle w:val="Heading2"/>
      </w:pPr>
      <w:r>
        <w:t xml:space="preserve">Research Experience</w:t>
      </w:r>
    </w:p>
    <w:bookmarkStart w:id="23" w:name="X420deeef9977bb8ec880fe4579d56300dd89f2f"/>
    <w:p>
      <w:pPr>
        <w:pStyle w:val="Heading3"/>
      </w:pPr>
      <w:r>
        <w:rPr>
          <w:bCs/>
          <w:b/>
        </w:rPr>
        <w:t xml:space="preserve">Senior Research Fellow</w:t>
      </w:r>
      <w:r>
        <w:t xml:space="preserve">, Institute of Environmental Research, University of Auckland (2018–Present)</w:t>
      </w:r>
    </w:p>
    <w:p>
      <w:pPr>
        <w:numPr>
          <w:ilvl w:val="0"/>
          <w:numId w:val="1002"/>
        </w:numPr>
        <w:pStyle w:val="Compact"/>
      </w:pPr>
      <w:r>
        <w:t xml:space="preserve">Lead a team of 15 researchers on projects funded by the New Zealand Ministry for the Environment, focusing on renewable energy integration and carbon neutrality strategies.</w:t>
      </w:r>
    </w:p>
    <w:p>
      <w:pPr>
        <w:numPr>
          <w:ilvl w:val="0"/>
          <w:numId w:val="1002"/>
        </w:numPr>
        <w:pStyle w:val="Compact"/>
      </w:pPr>
      <w:r>
        <w:t xml:space="preserve">Collaborated with local industries in Auckland to develop sustainable waste-to-energy solutions, resulting in two patents and three industry partnerships.</w:t>
      </w:r>
    </w:p>
    <w:p>
      <w:pPr>
        <w:numPr>
          <w:ilvl w:val="0"/>
          <w:numId w:val="1002"/>
        </w:numPr>
        <w:pStyle w:val="Compact"/>
      </w:pPr>
      <w:r>
        <w:t xml:space="preserve">Published 12 peer-reviewed articles in high-impact journals, including *Nature Sustainability* and *Renewable Energy*, emphasizing New Zealand’s unique environmental context.</w:t>
      </w:r>
    </w:p>
    <w:p>
      <w:pPr>
        <w:numPr>
          <w:ilvl w:val="0"/>
          <w:numId w:val="1002"/>
        </w:numPr>
        <w:pStyle w:val="Compact"/>
      </w:pPr>
      <w:r>
        <w:t xml:space="preserve">Secured over NZD 2 million in research grants, including a major Horizon Europe grant for cross-border climate resilience projects.</w:t>
      </w:r>
    </w:p>
    <w:bookmarkEnd w:id="23"/>
    <w:bookmarkStart w:id="24" w:name="Xc6638535dc0bafb30e6f39efbcb886a565e0d17"/>
    <w:p>
      <w:pPr>
        <w:pStyle w:val="Heading3"/>
      </w:pPr>
      <w:r>
        <w:rPr>
          <w:bCs/>
          <w:b/>
        </w:rPr>
        <w:t xml:space="preserve">Postdoctoral Researcher</w:t>
      </w:r>
      <w:r>
        <w:t xml:space="preserve">, Centre for Climate Change Research, University of Auckland (2015–2018)</w:t>
      </w:r>
    </w:p>
    <w:p>
      <w:pPr>
        <w:numPr>
          <w:ilvl w:val="0"/>
          <w:numId w:val="1003"/>
        </w:numPr>
        <w:pStyle w:val="Compact"/>
      </w:pPr>
      <w:r>
        <w:t xml:space="preserve">Conducted pioneering studies on the impact of ocean acidification on marine biodiversity, with a focus on the Southern Ocean and New Zealand’s coastal ecosystems.</w:t>
      </w:r>
    </w:p>
    <w:p>
      <w:pPr>
        <w:numPr>
          <w:ilvl w:val="0"/>
          <w:numId w:val="1003"/>
        </w:numPr>
        <w:pStyle w:val="Compact"/>
      </w:pPr>
      <w:r>
        <w:t xml:space="preserve">Developed open-access data platforms for environmental monitoring, used by 50+ research institutions globally.</w:t>
      </w:r>
    </w:p>
    <w:p>
      <w:pPr>
        <w:numPr>
          <w:ilvl w:val="0"/>
          <w:numId w:val="1003"/>
        </w:numPr>
        <w:pStyle w:val="Compact"/>
      </w:pPr>
      <w:r>
        <w:t xml:space="preserve">Presented findings at international conferences such as the International Congress on Marine Sciences and the New Zealand Climate Summit.</w:t>
      </w:r>
    </w:p>
    <w:bookmarkEnd w:id="24"/>
    <w:bookmarkEnd w:id="25"/>
    <w:bookmarkStart w:id="26" w:name="publications"/>
    <w:p>
      <w:pPr>
        <w:pStyle w:val="Heading2"/>
      </w:pPr>
      <w:r>
        <w:t xml:space="preserve">Publications</w:t>
      </w:r>
    </w:p>
    <w:p>
      <w:pPr>
        <w:numPr>
          <w:ilvl w:val="0"/>
          <w:numId w:val="1004"/>
        </w:numPr>
        <w:pStyle w:val="Compact"/>
      </w:pPr>
      <w:r>
        <w:rPr>
          <w:bCs/>
          <w:b/>
        </w:rPr>
        <w:t xml:space="preserve">Carter, E., et al.</w:t>
      </w:r>
      <w:r>
        <w:t xml:space="preserve"> </w:t>
      </w:r>
      <w:r>
        <w:t xml:space="preserve">(2023). "Decarbonizing Auckland: A Framework for Urban Renewable Energy Transition." *Journal of Sustainable Cities and Society*, 89, 104765.</w:t>
      </w:r>
    </w:p>
    <w:p>
      <w:pPr>
        <w:numPr>
          <w:ilvl w:val="0"/>
          <w:numId w:val="1004"/>
        </w:numPr>
        <w:pStyle w:val="Compact"/>
      </w:pPr>
      <w:r>
        <w:rPr>
          <w:bCs/>
          <w:b/>
        </w:rPr>
        <w:t xml:space="preserve">Carter, E.</w:t>
      </w:r>
      <w:r>
        <w:t xml:space="preserve"> </w:t>
      </w:r>
      <w:r>
        <w:t xml:space="preserve">(2022). "Marine Biodiversity in a Changing Climate: Lessons from New Zealand." *Frontiers in Marine Science*, 9, 876543.</w:t>
      </w:r>
    </w:p>
    <w:p>
      <w:pPr>
        <w:numPr>
          <w:ilvl w:val="0"/>
          <w:numId w:val="1004"/>
        </w:numPr>
        <w:pStyle w:val="Compact"/>
      </w:pPr>
      <w:r>
        <w:rPr>
          <w:bCs/>
          <w:b/>
        </w:rPr>
        <w:t xml:space="preserve">Carter, E., &amp; Smith, J.</w:t>
      </w:r>
      <w:r>
        <w:t xml:space="preserve"> </w:t>
      </w:r>
      <w:r>
        <w:t xml:space="preserve">(2021). "Sustainable Waste Management Systems for Coastal Communities." *Environmental Research Letters*, 16(4), 045012.</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data analysis (Python, R), GIS mapping, lab techniques (GC-MS, HPLC), and climate modeling software (WRF, CESM).</w:t>
      </w:r>
    </w:p>
    <w:p>
      <w:pPr>
        <w:numPr>
          <w:ilvl w:val="0"/>
          <w:numId w:val="1005"/>
        </w:numPr>
        <w:pStyle w:val="Compact"/>
      </w:pPr>
      <w:r>
        <w:rPr>
          <w:bCs/>
          <w:b/>
        </w:rPr>
        <w:t xml:space="preserve">Project Management:</w:t>
      </w:r>
      <w:r>
        <w:t xml:space="preserve"> </w:t>
      </w:r>
      <w:r>
        <w:t xml:space="preserve">Experienced in managing large-scale research projects with budgets exceeding NZD 1 million.</w:t>
      </w:r>
    </w:p>
    <w:p>
      <w:pPr>
        <w:numPr>
          <w:ilvl w:val="0"/>
          <w:numId w:val="1005"/>
        </w:numPr>
        <w:pStyle w:val="Compact"/>
      </w:pPr>
      <w:r>
        <w:rPr>
          <w:bCs/>
          <w:b/>
        </w:rPr>
        <w:t xml:space="preserve">Communication:</w:t>
      </w:r>
      <w:r>
        <w:t xml:space="preserve"> </w:t>
      </w:r>
      <w:r>
        <w:t xml:space="preserve">Skilled in translating complex scientific concepts for diverse audiences, including policymakers and the general public.</w:t>
      </w:r>
    </w:p>
    <w:p>
      <w:pPr>
        <w:numPr>
          <w:ilvl w:val="0"/>
          <w:numId w:val="1005"/>
        </w:numPr>
        <w:pStyle w:val="Compact"/>
      </w:pPr>
      <w:r>
        <w:rPr>
          <w:bCs/>
          <w:b/>
        </w:rPr>
        <w:t xml:space="preserve">Languages:</w:t>
      </w:r>
      <w:r>
        <w:t xml:space="preserve"> </w:t>
      </w:r>
      <w:r>
        <w:t xml:space="preserve">Fluent in English; basic knowledge of Māori (te reo Māori) and Mandarin.</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New Zealand Society of Scientists</w:t>
      </w:r>
      <w:r>
        <w:t xml:space="preserve"> </w:t>
      </w:r>
      <w:r>
        <w:t xml:space="preserve">(Member, 2016–Present)</w:t>
      </w:r>
    </w:p>
    <w:p>
      <w:pPr>
        <w:numPr>
          <w:ilvl w:val="0"/>
          <w:numId w:val="1006"/>
        </w:numPr>
        <w:pStyle w:val="Compact"/>
      </w:pPr>
      <w:r>
        <w:rPr>
          <w:bCs/>
          <w:b/>
        </w:rPr>
        <w:t xml:space="preserve">International Union for Conservation of Nature (IUCN)</w:t>
      </w:r>
      <w:r>
        <w:t xml:space="preserve"> </w:t>
      </w:r>
      <w:r>
        <w:t xml:space="preserve">(Research Affiliate, 2019–Present)</w:t>
      </w:r>
    </w:p>
    <w:p>
      <w:pPr>
        <w:numPr>
          <w:ilvl w:val="0"/>
          <w:numId w:val="1006"/>
        </w:numPr>
        <w:pStyle w:val="Compact"/>
      </w:pPr>
      <w:r>
        <w:rPr>
          <w:bCs/>
          <w:b/>
        </w:rPr>
        <w:t xml:space="preserve">Auckland University Research Network</w:t>
      </w:r>
      <w:r>
        <w:t xml:space="preserve"> </w:t>
      </w:r>
      <w:r>
        <w:t xml:space="preserve">(Co-Chair, 2021–Present)</w:t>
      </w:r>
    </w:p>
    <w:bookmarkEnd w:id="28"/>
    <w:bookmarkStart w:id="29" w:name="awards-and-honors"/>
    <w:p>
      <w:pPr>
        <w:pStyle w:val="Heading2"/>
      </w:pPr>
      <w:r>
        <w:t xml:space="preserve">Awards and Honors</w:t>
      </w:r>
    </w:p>
    <w:p>
      <w:pPr>
        <w:numPr>
          <w:ilvl w:val="0"/>
          <w:numId w:val="1007"/>
        </w:numPr>
        <w:pStyle w:val="Compact"/>
      </w:pPr>
      <w:r>
        <w:rPr>
          <w:bCs/>
          <w:b/>
        </w:rPr>
        <w:t xml:space="preserve">Prime Minister’s Science Prize for Environmental Innovation</w:t>
      </w:r>
      <w:r>
        <w:t xml:space="preserve"> </w:t>
      </w:r>
      <w:r>
        <w:t xml:space="preserve">(New Zealand, 2021)</w:t>
      </w:r>
    </w:p>
    <w:p>
      <w:pPr>
        <w:numPr>
          <w:ilvl w:val="0"/>
          <w:numId w:val="1007"/>
        </w:numPr>
        <w:pStyle w:val="Compact"/>
      </w:pPr>
      <w:r>
        <w:rPr>
          <w:bCs/>
          <w:b/>
        </w:rPr>
        <w:t xml:space="preserve">Young Researcher of the Year Award</w:t>
      </w:r>
      <w:r>
        <w:t xml:space="preserve">, University of Auckland (2017)</w:t>
      </w:r>
    </w:p>
    <w:p>
      <w:pPr>
        <w:numPr>
          <w:ilvl w:val="0"/>
          <w:numId w:val="1007"/>
        </w:numPr>
        <w:pStyle w:val="Compact"/>
      </w:pPr>
      <w:r>
        <w:rPr>
          <w:bCs/>
          <w:b/>
        </w:rPr>
        <w:t xml:space="preserve">European Union Horizon Europe Grant Recipient</w:t>
      </w:r>
      <w:r>
        <w:t xml:space="preserve"> </w:t>
      </w:r>
      <w:r>
        <w:t xml:space="preserve">(2020)</w:t>
      </w:r>
    </w:p>
    <w:p>
      <w:pPr>
        <w:numPr>
          <w:ilvl w:val="0"/>
          <w:numId w:val="1007"/>
        </w:numPr>
        <w:pStyle w:val="Compact"/>
      </w:pPr>
      <w:r>
        <w:rPr>
          <w:bCs/>
          <w:b/>
        </w:rPr>
        <w:t xml:space="preserve">New Zealand National Science Challenges Fellowship</w:t>
      </w:r>
      <w:r>
        <w:t xml:space="preserve"> </w:t>
      </w:r>
      <w:r>
        <w:t xml:space="preserve">(2018)</w:t>
      </w:r>
    </w:p>
    <w:bookmarkEnd w:id="29"/>
    <w:bookmarkStart w:id="30" w:name="teaching-and-mentorship"/>
    <w:p>
      <w:pPr>
        <w:pStyle w:val="Heading2"/>
      </w:pPr>
      <w:r>
        <w:t xml:space="preserve">Teaching and Mentorship</w:t>
      </w:r>
    </w:p>
    <w:p>
      <w:pPr>
        <w:numPr>
          <w:ilvl w:val="0"/>
          <w:numId w:val="1008"/>
        </w:numPr>
        <w:pStyle w:val="Compact"/>
      </w:pPr>
      <w:r>
        <w:rPr>
          <w:bCs/>
          <w:b/>
        </w:rPr>
        <w:t xml:space="preserve">Course Instructor</w:t>
      </w:r>
      <w:r>
        <w:t xml:space="preserve">, University of Auckland (2019–Present): Taught "Environmental Policy and Sustainability" to graduate students, emphasizing New Zealand’s legislative frameworks.</w:t>
      </w:r>
    </w:p>
    <w:p>
      <w:pPr>
        <w:numPr>
          <w:ilvl w:val="0"/>
          <w:numId w:val="1008"/>
        </w:numPr>
        <w:pStyle w:val="Compact"/>
      </w:pPr>
      <w:r>
        <w:rPr>
          <w:bCs/>
          <w:b/>
        </w:rPr>
        <w:t xml:space="preserve">Mentor</w:t>
      </w:r>
      <w:r>
        <w:t xml:space="preserve">, Auckland Research Mentorship Program (2018–Present): Guided 20+ early-career researchers in proposal writing and grant acquisition.</w:t>
      </w:r>
    </w:p>
    <w:p>
      <w:pPr>
        <w:numPr>
          <w:ilvl w:val="0"/>
          <w:numId w:val="1008"/>
        </w:numPr>
        <w:pStyle w:val="Compact"/>
      </w:pPr>
      <w:r>
        <w:rPr>
          <w:bCs/>
          <w:b/>
        </w:rPr>
        <w:t xml:space="preserve">Guest Lecturer</w:t>
      </w:r>
      <w:r>
        <w:t xml:space="preserve">, Victoria University of Wellington (2020): Delivered lectures on climate change adaptation strategies for Pacific Island nations, including New Zealand’s regional responsibilities.</w:t>
      </w:r>
    </w:p>
    <w:bookmarkEnd w:id="30"/>
    <w:bookmarkStart w:id="31" w:name="references"/>
    <w:p>
      <w:pPr>
        <w:pStyle w:val="Heading2"/>
      </w:pPr>
      <w:r>
        <w:t xml:space="preserve">References</w:t>
      </w:r>
    </w:p>
    <w:p>
      <w:pPr>
        <w:pStyle w:val="FirstParagraph"/>
      </w:pPr>
      <w:r>
        <w:t xml:space="preserve">Available upon request. Contact Dr. Emily Carter at emily.carter@auckland.ac.nz or +64 9 123 4567.</w:t>
      </w:r>
    </w:p>
    <w:bookmarkEnd w:id="31"/>
    <w:p>
      <w:pPr>
        <w:pStyle w:val="BodyText"/>
      </w:pPr>
      <w:r>
        <w:t xml:space="preserve">This resume is tailored for an Academic Researcher in New Zealand Auckland, highlighting expertise in environmental science and sustainable development. It aligns with the academic and industrial priorities of the region, emphasizing collaboration, innovation,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New Zealand Auckland</dc:title>
  <dc:creator/>
  <dc:language>en</dc:language>
  <cp:keywords/>
  <dcterms:created xsi:type="dcterms:W3CDTF">2025-12-09T14:31:40Z</dcterms:created>
  <dcterms:modified xsi:type="dcterms:W3CDTF">2025-12-09T14:31:40Z</dcterms:modified>
</cp:coreProperties>
</file>

<file path=docProps/custom.xml><?xml version="1.0" encoding="utf-8"?>
<Properties xmlns="http://schemas.openxmlformats.org/officeDocument/2006/custom-properties" xmlns:vt="http://schemas.openxmlformats.org/officeDocument/2006/docPropsVTypes"/>
</file>