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0" w:name="X3adabc48db99f0e5c978cb5af09ed5ab377f82b"/>
    <w:p>
      <w:pPr>
        <w:pStyle w:val="Heading1"/>
      </w:pPr>
      <w:r>
        <w:rPr>
          <w:bCs/>
          <w:b/>
        </w:rPr>
        <w:t xml:space="preserve">Resume: Academic Researcher |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ayesha.khan@research.org</w:t>
      </w:r>
      <w:r>
        <w:br/>
      </w:r>
      <w:r>
        <w:rPr>
          <w:bCs/>
          <w:b/>
        </w:rPr>
        <w:t xml:space="preserve">Phone:</w:t>
      </w:r>
      <w:r>
        <w:t xml:space="preserve"> </w:t>
      </w:r>
      <w:r>
        <w:t xml:space="preserve">+92-300-1234567</w:t>
      </w:r>
      <w:r>
        <w:br/>
      </w:r>
      <w:r>
        <w:rPr>
          <w:bCs/>
          <w:b/>
        </w:rPr>
        <w:t xml:space="preserve">Address:</w:t>
      </w:r>
      <w:r>
        <w:t xml:space="preserve"> </w:t>
      </w:r>
      <w:r>
        <w:t xml:space="preserve">Islamabad, Pakistan | 456 Research Avenue, Sector G</w:t>
      </w:r>
    </w:p>
    <w:bookmarkEnd w:id="20"/>
    <w:bookmarkStart w:id="21" w:name="professional-summary"/>
    <w:p>
      <w:pPr>
        <w:pStyle w:val="Heading2"/>
      </w:pPr>
      <w:r>
        <w:t xml:space="preserve">Professional Summary</w:t>
      </w:r>
    </w:p>
    <w:p>
      <w:pPr>
        <w:pStyle w:val="FirstParagraph"/>
      </w:pPr>
      <w:r>
        <w:rPr>
          <w:bCs/>
          <w:b/>
        </w:rPr>
        <w:t xml:space="preserve">Academic Researcher with a focus on sustainable development and public health in Pakistan Islamabad.</w:t>
      </w:r>
    </w:p>
    <w:p>
      <w:pPr>
        <w:pStyle w:val="BodyText"/>
      </w:pPr>
      <w:r>
        <w:t xml:space="preserve">Dynamic and dedicated Academic Researcher with over 8 years of experience in conducting interdisciplinary research, publishing peer-reviewed articles, and leading collaborative projects across academic institutions in Pakistan. A seasoned professional based in Islamabad, committed to advancing scientific knowledge that addresses local and global challenges. Specialized in data-driven methodologies to solve pressing issues such as climate change adaptation, healthcare accessibility, and education policy reforms. Proven expertise in securing research funding from national and international bodies, including the Higher Education Commission (HEC) of Pakistan and the Pakistan Council of Scientific &amp; Industrial Research (PCSIR).</w:t>
      </w:r>
    </w:p>
    <w:bookmarkEnd w:id="21"/>
    <w:bookmarkStart w:id="22" w:name="education"/>
    <w:p>
      <w:pPr>
        <w:pStyle w:val="Heading2"/>
      </w:pPr>
      <w:r>
        <w:t xml:space="preserve">Education</w:t>
      </w:r>
    </w:p>
    <w:p>
      <w:pPr>
        <w:pStyle w:val="FirstParagraph"/>
      </w:pPr>
      <w:r>
        <w:rPr>
          <w:bCs/>
          <w:b/>
        </w:rPr>
        <w:t xml:space="preserve">PhD in Environmental Science</w:t>
      </w:r>
      <w:r>
        <w:br/>
      </w:r>
      <w:r>
        <w:t xml:space="preserve">Quaid-e-Azam University, Islamabad, Pakistan</w:t>
      </w:r>
      <w:r>
        <w:br/>
      </w:r>
      <w:r>
        <w:t xml:space="preserve">2015 – 2019</w:t>
      </w:r>
      <w:r>
        <w:br/>
      </w:r>
      <w:r>
        <w:t xml:space="preserve">Thesis: "Sustainable Urban Planning in the Context of Climate Change: A Case Study of Islamabad"</w:t>
      </w:r>
    </w:p>
    <w:p>
      <w:pPr>
        <w:pStyle w:val="BodyText"/>
      </w:pPr>
      <w:r>
        <w:rPr>
          <w:bCs/>
          <w:b/>
        </w:rPr>
        <w:t xml:space="preserve">MSc in Public Health</w:t>
      </w:r>
      <w:r>
        <w:br/>
      </w:r>
      <w:r>
        <w:t xml:space="preserve">University of Lahore, Pakistan</w:t>
      </w:r>
      <w:r>
        <w:br/>
      </w:r>
      <w:r>
        <w:t xml:space="preserve">2012 – 2014</w:t>
      </w:r>
    </w:p>
    <w:p>
      <w:pPr>
        <w:pStyle w:val="BodyText"/>
      </w:pPr>
      <w:r>
        <w:rPr>
          <w:bCs/>
          <w:b/>
        </w:rPr>
        <w:t xml:space="preserve">BSc (Hons) in Biotechnology</w:t>
      </w:r>
      <w:r>
        <w:br/>
      </w:r>
      <w:r>
        <w:t xml:space="preserve">Government College University, Lahore, Pakistan</w:t>
      </w:r>
      <w:r>
        <w:br/>
      </w:r>
      <w:r>
        <w:t xml:space="preserve">2008 – 2011</w:t>
      </w:r>
    </w:p>
    <w:bookmarkEnd w:id="22"/>
    <w:bookmarkStart w:id="23" w:name="work-experience"/>
    <w:p>
      <w:pPr>
        <w:pStyle w:val="Heading2"/>
      </w:pPr>
      <w:r>
        <w:t xml:space="preserve">Work Experience</w:t>
      </w:r>
    </w:p>
    <w:p>
      <w:pPr>
        <w:pStyle w:val="FirstParagraph"/>
      </w:pPr>
      <w:r>
        <w:rPr>
          <w:bCs/>
          <w:b/>
        </w:rPr>
        <w:t xml:space="preserve">Senior Research Fellow</w:t>
      </w:r>
      <w:r>
        <w:br/>
      </w:r>
      <w:r>
        <w:t xml:space="preserve">Center for Environmental and Health Studies (CEHS), Islamabad, Pakistan</w:t>
      </w:r>
      <w:r>
        <w:br/>
      </w:r>
      <w:r>
        <w:t xml:space="preserve">Jan 2020 – Present</w:t>
      </w:r>
      <w:r>
        <w:br/>
      </w:r>
      <w:r>
        <w:t xml:space="preserve">- Led a team of 15 researchers in analyzing the impact of air pollution on respiratory health in Islamabad.</w:t>
      </w:r>
      <w:r>
        <w:br/>
      </w:r>
      <w:r>
        <w:t xml:space="preserve">- Secured a PKR 5 million grant from HEC for a project titled "Renewable Energy Solutions for Sustainable Development in Pakistan."</w:t>
      </w:r>
      <w:r>
        <w:br/>
      </w:r>
      <w:r>
        <w:t xml:space="preserve">- Collaborated with the Islamabad Metropolitan Corporation (IMC) to develop eco-friendly urban infrastructure plans.</w:t>
      </w:r>
    </w:p>
    <w:p>
      <w:pPr>
        <w:pStyle w:val="BodyText"/>
      </w:pPr>
      <w:r>
        <w:rPr>
          <w:bCs/>
          <w:b/>
        </w:rPr>
        <w:t xml:space="preserve">Research Assistant</w:t>
      </w:r>
      <w:r>
        <w:br/>
      </w:r>
      <w:r>
        <w:t xml:space="preserve">Institute of Public Health, COMSATS University, Islamabad</w:t>
      </w:r>
      <w:r>
        <w:br/>
      </w:r>
      <w:r>
        <w:t xml:space="preserve">2017 – 2019</w:t>
      </w:r>
      <w:r>
        <w:br/>
      </w:r>
      <w:r>
        <w:t xml:space="preserve">- Conducted field surveys in rural areas of Punjab and Khyber Pakhtunkhwa to assess healthcare access.</w:t>
      </w:r>
      <w:r>
        <w:br/>
      </w:r>
      <w:r>
        <w:t xml:space="preserve">- Published three peer-reviewed articles in journals like *Pakistan Journal of Public Health* and *Journal of Environmental Science and Technology*.</w:t>
      </w:r>
    </w:p>
    <w:p>
      <w:pPr>
        <w:pStyle w:val="BodyText"/>
      </w:pPr>
      <w:r>
        <w:rPr>
          <w:bCs/>
          <w:b/>
        </w:rPr>
        <w:t xml:space="preserve">Assistant Professor (Research)</w:t>
      </w:r>
      <w:r>
        <w:br/>
      </w:r>
      <w:r>
        <w:t xml:space="preserve">University of Engineering &amp; Technology, Lahore, Pakistan</w:t>
      </w:r>
      <w:r>
        <w:br/>
      </w:r>
      <w:r>
        <w:t xml:space="preserve">2014 – 2017</w:t>
      </w:r>
      <w:r>
        <w:br/>
      </w:r>
      <w:r>
        <w:t xml:space="preserve">- Taught courses on environmental science and public health.</w:t>
      </w:r>
      <w:r>
        <w:br/>
      </w:r>
      <w:r>
        <w:t xml:space="preserve">- Mentored graduate students in research methodologies and data analysis.</w:t>
      </w:r>
    </w:p>
    <w:bookmarkEnd w:id="23"/>
    <w:bookmarkStart w:id="24" w:name="research-interests"/>
    <w:p>
      <w:pPr>
        <w:pStyle w:val="Heading2"/>
      </w:pPr>
      <w:r>
        <w:t xml:space="preserve">Research Interests</w:t>
      </w:r>
    </w:p>
    <w:p>
      <w:pPr>
        <w:numPr>
          <w:ilvl w:val="0"/>
          <w:numId w:val="1001"/>
        </w:numPr>
        <w:pStyle w:val="Compact"/>
      </w:pPr>
      <w:r>
        <w:t xml:space="preserve">Sustainable urban development in Pakistan Islamabad</w:t>
      </w:r>
    </w:p>
    <w:p>
      <w:pPr>
        <w:numPr>
          <w:ilvl w:val="0"/>
          <w:numId w:val="1001"/>
        </w:numPr>
        <w:pStyle w:val="Compact"/>
      </w:pPr>
      <w:r>
        <w:t xml:space="preserve">Climate change adaptation strategies for agricultural sectors</w:t>
      </w:r>
    </w:p>
    <w:p>
      <w:pPr>
        <w:numPr>
          <w:ilvl w:val="0"/>
          <w:numId w:val="1001"/>
        </w:numPr>
        <w:pStyle w:val="Compact"/>
      </w:pPr>
      <w:r>
        <w:t xml:space="preserve">Health disparities in underserved communities of Pakistan</w:t>
      </w:r>
    </w:p>
    <w:p>
      <w:pPr>
        <w:numPr>
          <w:ilvl w:val="0"/>
          <w:numId w:val="1001"/>
        </w:numPr>
        <w:pStyle w:val="Compact"/>
      </w:pPr>
      <w:r>
        <w:t xml:space="preserve">Data-driven policy formulation for education and healthcare systems</w:t>
      </w:r>
    </w:p>
    <w:bookmarkEnd w:id="24"/>
    <w:bookmarkStart w:id="25" w:name="publications"/>
    <w:p>
      <w:pPr>
        <w:pStyle w:val="Heading2"/>
      </w:pPr>
      <w:r>
        <w:t xml:space="preserve">Publications</w:t>
      </w:r>
    </w:p>
    <w:p>
      <w:pPr>
        <w:pStyle w:val="FirstParagraph"/>
      </w:pPr>
      <w:r>
        <w:rPr>
          <w:bCs/>
          <w:b/>
        </w:rPr>
        <w:t xml:space="preserve">Peer-Reviewed Journals:</w:t>
      </w:r>
    </w:p>
    <w:p>
      <w:pPr>
        <w:numPr>
          <w:ilvl w:val="0"/>
          <w:numId w:val="1002"/>
        </w:numPr>
        <w:pStyle w:val="Compact"/>
      </w:pPr>
      <w:r>
        <w:t xml:space="preserve">Khan, A., &amp; Ahmed, S. (2021). "Air Pollution and Respiratory Health in Islamabad: A Multivariate Analysis." *Pakistan Journal of Environmental Sciences*, 12(3), 45–60.</w:t>
      </w:r>
    </w:p>
    <w:p>
      <w:pPr>
        <w:numPr>
          <w:ilvl w:val="0"/>
          <w:numId w:val="1002"/>
        </w:numPr>
        <w:pStyle w:val="Compact"/>
      </w:pPr>
      <w:r>
        <w:t xml:space="preserve">Khan, A., et al. (2020). "Renewable Energy Adoption in Urban Areas of Pakistan: Challenges and Opportunities." *Journal of Sustainable Development*, 15(2), 78–95.</w:t>
      </w:r>
    </w:p>
    <w:p>
      <w:pPr>
        <w:pStyle w:val="FirstParagraph"/>
      </w:pPr>
      <w:r>
        <w:rPr>
          <w:bCs/>
          <w:b/>
        </w:rPr>
        <w:t xml:space="preserve">Conference Presentations:</w:t>
      </w:r>
    </w:p>
    <w:p>
      <w:pPr>
        <w:numPr>
          <w:ilvl w:val="0"/>
          <w:numId w:val="1003"/>
        </w:numPr>
        <w:pStyle w:val="Compact"/>
      </w:pPr>
      <w:r>
        <w:t xml:space="preserve">"Climate Resilience in Islamabad: Policy Recommendations," presented at the National Conference on Environmental Sustainability, Islamabad, 2022.</w:t>
      </w:r>
    </w:p>
    <w:p>
      <w:pPr>
        <w:numPr>
          <w:ilvl w:val="0"/>
          <w:numId w:val="1003"/>
        </w:numPr>
        <w:pStyle w:val="Compact"/>
      </w:pPr>
      <w:r>
        <w:t xml:space="preserve">"Health Equity in Rural Pakistan: A Qualitative Study," presented at the South Asian Public Health Association (SAPHA) Conference, 2019.</w:t>
      </w:r>
    </w:p>
    <w:bookmarkEnd w:id="25"/>
    <w:bookmarkStart w:id="26" w:name="skills"/>
    <w:p>
      <w:pPr>
        <w:pStyle w:val="Heading2"/>
      </w:pPr>
      <w:r>
        <w:t xml:space="preserve">Skills</w:t>
      </w:r>
    </w:p>
    <w:p>
      <w:pPr>
        <w:numPr>
          <w:ilvl w:val="0"/>
          <w:numId w:val="1004"/>
        </w:numPr>
        <w:pStyle w:val="Compact"/>
      </w:pPr>
      <w:r>
        <w:t xml:space="preserve">Data Analysis: R, SPSS, Python</w:t>
      </w:r>
    </w:p>
    <w:p>
      <w:pPr>
        <w:numPr>
          <w:ilvl w:val="0"/>
          <w:numId w:val="1004"/>
        </w:numPr>
        <w:pStyle w:val="Compact"/>
      </w:pPr>
      <w:r>
        <w:t xml:space="preserve">Academic Writing and Grant Proposal Development</w:t>
      </w:r>
    </w:p>
    <w:p>
      <w:pPr>
        <w:numPr>
          <w:ilvl w:val="0"/>
          <w:numId w:val="1004"/>
        </w:numPr>
        <w:pStyle w:val="Compact"/>
      </w:pPr>
      <w:r>
        <w:t xml:space="preserve">Interdisciplinary Collaboration with Local Institutions (e.g., HEC, PCSIR)</w:t>
      </w:r>
    </w:p>
    <w:p>
      <w:pPr>
        <w:numPr>
          <w:ilvl w:val="0"/>
          <w:numId w:val="1004"/>
        </w:numPr>
        <w:pStyle w:val="Compact"/>
      </w:pPr>
      <w:r>
        <w:t xml:space="preserve">Cross-Cultural Communication for Research in Pakistan Islamabad</w:t>
      </w:r>
    </w:p>
    <w:bookmarkEnd w:id="26"/>
    <w:bookmarkStart w:id="27" w:name="professional-affiliations"/>
    <w:p>
      <w:pPr>
        <w:pStyle w:val="Heading2"/>
      </w:pPr>
      <w:r>
        <w:t xml:space="preserve">Professional Affiliations</w:t>
      </w:r>
    </w:p>
    <w:p>
      <w:pPr>
        <w:numPr>
          <w:ilvl w:val="0"/>
          <w:numId w:val="1005"/>
        </w:numPr>
        <w:pStyle w:val="Compact"/>
      </w:pPr>
      <w:r>
        <w:t xml:space="preserve">Member, Pakistan Environmental Society (PES)</w:t>
      </w:r>
    </w:p>
    <w:p>
      <w:pPr>
        <w:numPr>
          <w:ilvl w:val="0"/>
          <w:numId w:val="1005"/>
        </w:numPr>
        <w:pStyle w:val="Compact"/>
      </w:pPr>
      <w:r>
        <w:t xml:space="preserve">Member, South Asian Public Health Association (SAPHA)</w:t>
      </w:r>
    </w:p>
    <w:p>
      <w:pPr>
        <w:numPr>
          <w:ilvl w:val="0"/>
          <w:numId w:val="1005"/>
        </w:numPr>
        <w:pStyle w:val="Compact"/>
      </w:pPr>
      <w:r>
        <w:t xml:space="preserve">Volunteer Researcher, Islamabad Youth Innovation Lab</w:t>
      </w:r>
    </w:p>
    <w:bookmarkEnd w:id="27"/>
    <w:bookmarkStart w:id="28" w:name="awards-honors"/>
    <w:p>
      <w:pPr>
        <w:pStyle w:val="Heading2"/>
      </w:pPr>
      <w:r>
        <w:t xml:space="preserve">Awards &amp; Honors</w:t>
      </w:r>
    </w:p>
    <w:p>
      <w:pPr>
        <w:pStyle w:val="FirstParagraph"/>
      </w:pPr>
      <w:r>
        <w:rPr>
          <w:bCs/>
          <w:b/>
        </w:rPr>
        <w:t xml:space="preserve">Outstanding Researcher Award, 2021</w:t>
      </w:r>
      <w:r>
        <w:br/>
      </w:r>
      <w:r>
        <w:t xml:space="preserve">Center for Environmental and Health Studies (CEHS), Islamabad.</w:t>
      </w:r>
    </w:p>
    <w:p>
      <w:pPr>
        <w:pStyle w:val="BodyText"/>
      </w:pPr>
      <w:r>
        <w:rPr>
          <w:bCs/>
          <w:b/>
        </w:rPr>
        <w:t xml:space="preserve">HEC National Merit Scholarship, 2018</w:t>
      </w:r>
      <w:r>
        <w:br/>
      </w:r>
      <w:r>
        <w:t xml:space="preserve">For excellence in PhD research on urban sustainability.</w:t>
      </w:r>
    </w:p>
    <w:bookmarkEnd w:id="28"/>
    <w:bookmarkStart w:id="29" w:name="references"/>
    <w:p>
      <w:pPr>
        <w:pStyle w:val="Heading2"/>
      </w:pPr>
      <w:r>
        <w:t xml:space="preserve">References</w:t>
      </w:r>
    </w:p>
    <w:p>
      <w:pPr>
        <w:pStyle w:val="FirstParagraph"/>
      </w:pPr>
      <w:r>
        <w:t xml:space="preserve">Available upon request. Contact Dr. Ayesha Khan at ayesha.khan@research.org or +92-300-1234567.</w:t>
      </w:r>
    </w:p>
    <w:bookmarkEnd w:id="29"/>
    <w:p>
      <w:pPr>
        <w:pStyle w:val="BodyText"/>
      </w:pPr>
      <w:r>
        <w:rPr>
          <w:bCs/>
          <w:b/>
        </w:rPr>
        <w:t xml:space="preserve">Academic Researcher Resume | Pakistan Islamabad</w:t>
      </w:r>
    </w:p>
    <w:p>
      <w:pPr>
        <w:pStyle w:val="BodyText"/>
      </w:pPr>
      <w:r>
        <w:t xml:space="preserve">This resume is tailored for an Academic Researcher based in Pakistan Islamabad, emphasizing contributions to sustainable development, public health, and policy research. It reflects a commitment to advancing scientific knowledge while addressing challenges specific to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Pakistan Islamabad</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