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Uganda</w:t>
      </w:r>
      <w:r>
        <w:t xml:space="preserve"> </w:t>
      </w:r>
      <w:r>
        <w:t xml:space="preserve">Kampala</w:t>
      </w:r>
    </w:p>
    <w:bookmarkStart w:id="33" w:name="Xf6524b9799d75d0f14a465fd937e3466bc1e8ac"/>
    <w:p>
      <w:pPr>
        <w:pStyle w:val="Heading1"/>
      </w:pPr>
      <w:r>
        <w:t xml:space="preserve">Resume: Academic Researcher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John M. Okello</w:t>
      </w:r>
      <w:r>
        <w:br/>
      </w:r>
      <w:r>
        <w:rPr>
          <w:bCs/>
          <w:b/>
        </w:rPr>
        <w:t xml:space="preserve">Address:</w:t>
      </w:r>
      <w:r>
        <w:t xml:space="preserve"> </w:t>
      </w:r>
      <w:r>
        <w:t xml:space="preserve">Plot 123, Mbuya Road, Kampala, Uganda</w:t>
      </w:r>
      <w:r>
        <w:br/>
      </w:r>
      <w:r>
        <w:rPr>
          <w:bCs/>
          <w:b/>
        </w:rPr>
        <w:t xml:space="preserve">Phone:</w:t>
      </w:r>
      <w:r>
        <w:t xml:space="preserve"> </w:t>
      </w:r>
      <w:r>
        <w:t xml:space="preserve">+256-412-345-678</w:t>
      </w:r>
      <w:r>
        <w:br/>
      </w:r>
      <w:r>
        <w:rPr>
          <w:bCs/>
          <w:b/>
        </w:rPr>
        <w:t xml:space="preserve">Email:</w:t>
      </w:r>
      <w:r>
        <w:t xml:space="preserve"> </w:t>
      </w:r>
      <w:r>
        <w:t xml:space="preserve">john.okello@makerere.ac.ug</w:t>
      </w:r>
      <w:r>
        <w:br/>
      </w:r>
      <w:r>
        <w:rPr>
          <w:bCs/>
          <w:b/>
        </w:rPr>
        <w:t xml:space="preserve">LinkedIn:</w:t>
      </w:r>
      <w:r>
        <w:t xml:space="preserve"> </w:t>
      </w:r>
      <w:r>
        <w:t xml:space="preserve">linkedin.com/in/johnokello</w:t>
      </w:r>
    </w:p>
    <w:bookmarkEnd w:id="20"/>
    <w:bookmarkStart w:id="21" w:name="professional-summary"/>
    <w:p>
      <w:pPr>
        <w:pStyle w:val="Heading2"/>
      </w:pPr>
      <w:r>
        <w:t xml:space="preserve">Professional Summary</w:t>
      </w:r>
    </w:p>
    <w:p>
      <w:pPr>
        <w:pStyle w:val="FirstParagraph"/>
      </w:pPr>
      <w:r>
        <w:t xml:space="preserve">I am a dedicated Academic Researcher with over 10 years of experience in conducting impactful research focused on sustainable development, public health, and environmental science in Uganda Kampala. My work bridges the gap between academic inquiry and practical solutions tailored to the unique challenges of Ugandan communities. As an Academic Researcher based in Uganda Kampala, I have collaborated with local institutions such as Makerere University, the African Institute for Development Policy (AIDP), and international organizations like UNICEF to address critical issues such as climate resilience, agricultural innovation, and health equity. My research emphasizes community engagement, ensuring that findings contribute to policy reforms and grassroots empowerment in Uganda Kampala. I am passionate about mentoring young researchers and fostering a culture of scientific excellence within Uganda’s academic landscape.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Makerere University, Kampala, Uganda (2015–2019)</w:t>
      </w:r>
    </w:p>
    <w:p>
      <w:pPr>
        <w:numPr>
          <w:ilvl w:val="0"/>
          <w:numId w:val="1001"/>
        </w:numPr>
        <w:pStyle w:val="Compact"/>
      </w:pPr>
      <w:r>
        <w:rPr>
          <w:bCs/>
          <w:b/>
        </w:rPr>
        <w:t xml:space="preserve">MSc in Public Health</w:t>
      </w:r>
      <w:r>
        <w:t xml:space="preserve">, Kyambogo University, Kampala, Uganda (2012–2014)</w:t>
      </w:r>
    </w:p>
    <w:p>
      <w:pPr>
        <w:numPr>
          <w:ilvl w:val="0"/>
          <w:numId w:val="1001"/>
        </w:numPr>
        <w:pStyle w:val="Compact"/>
      </w:pPr>
      <w:r>
        <w:rPr>
          <w:bCs/>
          <w:b/>
        </w:rPr>
        <w:t xml:space="preserve">BSc in Biological Sciences</w:t>
      </w:r>
      <w:r>
        <w:t xml:space="preserve">, Mbarara University of Science and Technology, Uganda (2008–2011)</w:t>
      </w:r>
    </w:p>
    <w:bookmarkEnd w:id="22"/>
    <w:bookmarkStart w:id="26" w:name="work-experience"/>
    <w:p>
      <w:pPr>
        <w:pStyle w:val="Heading2"/>
      </w:pPr>
      <w:r>
        <w:t xml:space="preserve">Work Experience</w:t>
      </w:r>
    </w:p>
    <w:bookmarkStart w:id="23" w:name="X43f2eb2f335cd06a690f1fdb9988cdb21869357"/>
    <w:p>
      <w:pPr>
        <w:pStyle w:val="Heading3"/>
      </w:pPr>
      <w:r>
        <w:t xml:space="preserve">Research Fellow, Department of Environmental Studies</w:t>
      </w:r>
    </w:p>
    <w:p>
      <w:pPr>
        <w:pStyle w:val="FirstParagraph"/>
      </w:pPr>
      <w:r>
        <w:rPr>
          <w:bCs/>
          <w:b/>
        </w:rPr>
        <w:t xml:space="preserve">Makerere University, Kampala, Uganda</w:t>
      </w:r>
      <w:r>
        <w:t xml:space="preserve"> </w:t>
      </w:r>
      <w:r>
        <w:t xml:space="preserve">(2020–Present)</w:t>
      </w:r>
    </w:p>
    <w:p>
      <w:pPr>
        <w:numPr>
          <w:ilvl w:val="0"/>
          <w:numId w:val="1002"/>
        </w:numPr>
        <w:pStyle w:val="Compact"/>
      </w:pPr>
      <w:r>
        <w:t xml:space="preserve">Led a team of 15 researchers to study the impact of climate change on smallholder farming in Uganda Kampala’s rural districts.</w:t>
      </w:r>
    </w:p>
    <w:p>
      <w:pPr>
        <w:numPr>
          <w:ilvl w:val="0"/>
          <w:numId w:val="1002"/>
        </w:numPr>
        <w:pStyle w:val="Compact"/>
      </w:pPr>
      <w:r>
        <w:t xml:space="preserve">Collaborated with the Ugandan Ministry of Agriculture to design climate-smart agricultural practices, reaching over 5,000 farmers in 2023.</w:t>
      </w:r>
    </w:p>
    <w:p>
      <w:pPr>
        <w:numPr>
          <w:ilvl w:val="0"/>
          <w:numId w:val="1002"/>
        </w:numPr>
        <w:pStyle w:val="Compact"/>
      </w:pPr>
      <w:r>
        <w:t xml:space="preserve">Published 12 peer-reviewed articles on environmental sustainability and public health in journals such as *African Journal of Agricultural Research* and *International Journal of Environmental Science and Development*.</w:t>
      </w:r>
    </w:p>
    <w:bookmarkEnd w:id="23"/>
    <w:bookmarkStart w:id="24" w:name="Xa0dc7051ced24965961a68e6658bbfa4546ec9f"/>
    <w:p>
      <w:pPr>
        <w:pStyle w:val="Heading3"/>
      </w:pPr>
      <w:r>
        <w:t xml:space="preserve">Research Assistant, African Institute for Development Policy (AIDP)</w:t>
      </w:r>
    </w:p>
    <w:p>
      <w:pPr>
        <w:pStyle w:val="FirstParagraph"/>
      </w:pPr>
      <w:r>
        <w:rPr>
          <w:bCs/>
          <w:b/>
        </w:rPr>
        <w:t xml:space="preserve">Kampala, Uganda</w:t>
      </w:r>
      <w:r>
        <w:t xml:space="preserve"> </w:t>
      </w:r>
      <w:r>
        <w:t xml:space="preserve">(2017–2019)</w:t>
      </w:r>
    </w:p>
    <w:p>
      <w:pPr>
        <w:numPr>
          <w:ilvl w:val="0"/>
          <w:numId w:val="1003"/>
        </w:numPr>
        <w:pStyle w:val="Compact"/>
      </w:pPr>
      <w:r>
        <w:t xml:space="preserve">Conducted field surveys in Kampala slums to assess access to clean water and sanitation, resulting in a policy brief adopted by the Kampala Capital City Authority.</w:t>
      </w:r>
    </w:p>
    <w:p>
      <w:pPr>
        <w:numPr>
          <w:ilvl w:val="0"/>
          <w:numId w:val="1003"/>
        </w:numPr>
        <w:pStyle w:val="Compact"/>
      </w:pPr>
      <w:r>
        <w:t xml:space="preserve">Supported the design of a national health equity index for Uganda, focusing on disparities between urban and rural populations.</w:t>
      </w:r>
    </w:p>
    <w:bookmarkEnd w:id="24"/>
    <w:bookmarkStart w:id="25" w:name="Xb551f9fbac9116c569e4c4511b59ac94a39ac1e"/>
    <w:p>
      <w:pPr>
        <w:pStyle w:val="Heading3"/>
      </w:pPr>
      <w:r>
        <w:t xml:space="preserve">Project Officer, International Institute for Environment and Development (IIED)</w:t>
      </w:r>
    </w:p>
    <w:p>
      <w:pPr>
        <w:pStyle w:val="FirstParagraph"/>
      </w:pPr>
      <w:r>
        <w:rPr>
          <w:bCs/>
          <w:b/>
        </w:rPr>
        <w:t xml:space="preserve">Kampala, Uganda</w:t>
      </w:r>
      <w:r>
        <w:t xml:space="preserve"> </w:t>
      </w:r>
      <w:r>
        <w:t xml:space="preserve">(2014–2017)</w:t>
      </w:r>
    </w:p>
    <w:p>
      <w:pPr>
        <w:numPr>
          <w:ilvl w:val="0"/>
          <w:numId w:val="1004"/>
        </w:numPr>
        <w:pStyle w:val="Compact"/>
      </w:pPr>
      <w:r>
        <w:t xml:space="preserve">Managed a 5-year initiative to improve food security in northern Uganda through agroecological practices.</w:t>
      </w:r>
    </w:p>
    <w:p>
      <w:pPr>
        <w:numPr>
          <w:ilvl w:val="0"/>
          <w:numId w:val="1004"/>
        </w:numPr>
        <w:pStyle w:val="Compact"/>
      </w:pPr>
      <w:r>
        <w:t xml:space="preserve">Trained 200+ local leaders in Kampala on participatory research methods and data collection.</w:t>
      </w:r>
    </w:p>
    <w:bookmarkEnd w:id="25"/>
    <w:bookmarkEnd w:id="26"/>
    <w:bookmarkStart w:id="27" w:name="research-experience"/>
    <w:p>
      <w:pPr>
        <w:pStyle w:val="Heading2"/>
      </w:pPr>
      <w:r>
        <w:t xml:space="preserve">Research Experience</w:t>
      </w:r>
    </w:p>
    <w:p>
      <w:pPr>
        <w:pStyle w:val="FirstParagraph"/>
      </w:pPr>
      <w:r>
        <w:rPr>
          <w:bCs/>
          <w:b/>
        </w:rPr>
        <w:t xml:space="preserve">Climate Resilience in Ugandan Agriculture (2018–Present)</w:t>
      </w:r>
    </w:p>
    <w:p>
      <w:pPr>
        <w:numPr>
          <w:ilvl w:val="0"/>
          <w:numId w:val="1005"/>
        </w:numPr>
        <w:pStyle w:val="Compact"/>
      </w:pPr>
      <w:r>
        <w:t xml:space="preserve">Developed a framework for integrating traditional knowledge with modern technology to enhance crop yields in drought-prone regions of Uganda Kampala.</w:t>
      </w:r>
    </w:p>
    <w:p>
      <w:pPr>
        <w:numPr>
          <w:ilvl w:val="0"/>
          <w:numId w:val="1005"/>
        </w:numPr>
        <w:pStyle w:val="Compact"/>
      </w:pPr>
      <w:r>
        <w:t xml:space="preserve">Partnered with the Uganda National Meteorological Authority to create localized weather forecasting tools for farmers.</w:t>
      </w:r>
    </w:p>
    <w:p>
      <w:pPr>
        <w:pStyle w:val="FirstParagraph"/>
      </w:pPr>
      <w:r>
        <w:rPr>
          <w:bCs/>
          <w:b/>
        </w:rPr>
        <w:t xml:space="preserve">Health Systems Strengthening in Kampala Slums (2016–2018)</w:t>
      </w:r>
    </w:p>
    <w:p>
      <w:pPr>
        <w:numPr>
          <w:ilvl w:val="0"/>
          <w:numId w:val="1006"/>
        </w:numPr>
        <w:pStyle w:val="Compact"/>
      </w:pPr>
      <w:r>
        <w:t xml:space="preserve">Conducted a longitudinal study on maternal health outcomes, leading to the implementation of mobile clinics in high-risk areas.</w:t>
      </w:r>
    </w:p>
    <w:p>
      <w:pPr>
        <w:numPr>
          <w:ilvl w:val="0"/>
          <w:numId w:val="1006"/>
        </w:numPr>
        <w:pStyle w:val="Compact"/>
      </w:pPr>
      <w:r>
        <w:t xml:space="preserve">Published findings in *The Lancet Global Health*, highlighting systemic barriers to healthcare access for slum residents.</w:t>
      </w:r>
    </w:p>
    <w:p>
      <w:pPr>
        <w:pStyle w:val="FirstParagraph"/>
      </w:pPr>
      <w:r>
        <w:rPr>
          <w:bCs/>
          <w:b/>
        </w:rPr>
        <w:t xml:space="preserve">Sustainable Urban Development in Kampala (2015–2016)</w:t>
      </w:r>
    </w:p>
    <w:p>
      <w:pPr>
        <w:numPr>
          <w:ilvl w:val="0"/>
          <w:numId w:val="1007"/>
        </w:numPr>
        <w:pStyle w:val="Compact"/>
      </w:pPr>
      <w:r>
        <w:t xml:space="preserve">Analyzed the environmental impact of urbanization in Kampala, advocating for green infrastructure policies.</w:t>
      </w:r>
    </w:p>
    <w:p>
      <w:pPr>
        <w:numPr>
          <w:ilvl w:val="0"/>
          <w:numId w:val="1007"/>
        </w:numPr>
        <w:pStyle w:val="Compact"/>
      </w:pPr>
      <w:r>
        <w:t xml:space="preserve">Presented research at the 2016 Uganda Environmental Conference, influencing municipal planning strategies.</w:t>
      </w:r>
    </w:p>
    <w:bookmarkEnd w:id="27"/>
    <w:bookmarkStart w:id="28" w:name="publications"/>
    <w:p>
      <w:pPr>
        <w:pStyle w:val="Heading2"/>
      </w:pPr>
      <w:r>
        <w:t xml:space="preserve">Publications</w:t>
      </w:r>
    </w:p>
    <w:p>
      <w:pPr>
        <w:numPr>
          <w:ilvl w:val="0"/>
          <w:numId w:val="1008"/>
        </w:numPr>
        <w:pStyle w:val="Compact"/>
      </w:pPr>
      <w:r>
        <w:t xml:space="preserve">Okello, J. M., &amp; Nyamwasa, P. (2023). *Climate Change and Agricultural Adaptation in Uganda*. African Journal of Agricultural Research, 18(5), 345–356.</w:t>
      </w:r>
    </w:p>
    <w:p>
      <w:pPr>
        <w:numPr>
          <w:ilvl w:val="0"/>
          <w:numId w:val="1008"/>
        </w:numPr>
        <w:pStyle w:val="Compact"/>
      </w:pPr>
      <w:r>
        <w:t xml:space="preserve">Okello, J. M., et al. (2021). *Health Equity in Kampala Slums: A Mixed-Methods Study*. International Journal of Environmental Science and Development, 12(3), 189–197.</w:t>
      </w:r>
    </w:p>
    <w:p>
      <w:pPr>
        <w:numPr>
          <w:ilvl w:val="0"/>
          <w:numId w:val="1008"/>
        </w:numPr>
        <w:pStyle w:val="Compact"/>
      </w:pPr>
      <w:r>
        <w:t xml:space="preserve">Okello, J. M., &amp; Kiggundu, S. (2019). *Sustainable Urban Planning in Uganda Kampala: Challenges and Opportunities*. Journal of African Studies, 45(2), 78–92.</w:t>
      </w:r>
    </w:p>
    <w:bookmarkEnd w:id="28"/>
    <w:bookmarkStart w:id="29" w:name="skills"/>
    <w:p>
      <w:pPr>
        <w:pStyle w:val="Heading2"/>
      </w:pPr>
      <w:r>
        <w:t xml:space="preserve">Skills</w:t>
      </w:r>
    </w:p>
    <w:p>
      <w:pPr>
        <w:numPr>
          <w:ilvl w:val="0"/>
          <w:numId w:val="1009"/>
        </w:numPr>
        <w:pStyle w:val="Compact"/>
      </w:pPr>
      <w:r>
        <w:rPr>
          <w:bCs/>
          <w:b/>
        </w:rPr>
        <w:t xml:space="preserve">Research Methodologies:</w:t>
      </w:r>
      <w:r>
        <w:t xml:space="preserve"> </w:t>
      </w:r>
      <w:r>
        <w:t xml:space="preserve">Quantitative and qualitative data analysis, survey design, participatory action research.</w:t>
      </w:r>
    </w:p>
    <w:p>
      <w:pPr>
        <w:numPr>
          <w:ilvl w:val="0"/>
          <w:numId w:val="1009"/>
        </w:numPr>
        <w:pStyle w:val="Compact"/>
      </w:pPr>
      <w:r>
        <w:rPr>
          <w:bCs/>
          <w:b/>
        </w:rPr>
        <w:t xml:space="preserve">Technical Skills:</w:t>
      </w:r>
      <w:r>
        <w:t xml:space="preserve"> </w:t>
      </w:r>
      <w:r>
        <w:t xml:space="preserve">GIS mapping, SPSS, R programming, Python for data visualization.</w:t>
      </w:r>
    </w:p>
    <w:p>
      <w:pPr>
        <w:numPr>
          <w:ilvl w:val="0"/>
          <w:numId w:val="1009"/>
        </w:numPr>
        <w:pStyle w:val="Compact"/>
      </w:pPr>
      <w:r>
        <w:rPr>
          <w:bCs/>
          <w:b/>
        </w:rPr>
        <w:t xml:space="preserve">Languages:</w:t>
      </w:r>
      <w:r>
        <w:t xml:space="preserve"> </w:t>
      </w:r>
      <w:r>
        <w:t xml:space="preserve">English (fluent), Luganda (proficient), Swahili (basic).</w:t>
      </w:r>
    </w:p>
    <w:p>
      <w:pPr>
        <w:numPr>
          <w:ilvl w:val="0"/>
          <w:numId w:val="1009"/>
        </w:numPr>
        <w:pStyle w:val="Compact"/>
      </w:pPr>
      <w:r>
        <w:rPr>
          <w:bCs/>
          <w:b/>
        </w:rPr>
        <w:t xml:space="preserve">Project Management:</w:t>
      </w:r>
      <w:r>
        <w:t xml:space="preserve"> </w:t>
      </w:r>
      <w:r>
        <w:t xml:space="preserve">Grant writing, stakeholder engagement, budget allocation.</w:t>
      </w:r>
    </w:p>
    <w:bookmarkEnd w:id="29"/>
    <w:bookmarkStart w:id="30" w:name="certifications"/>
    <w:p>
      <w:pPr>
        <w:pStyle w:val="Heading2"/>
      </w:pPr>
      <w:r>
        <w:t xml:space="preserve">Certifications</w:t>
      </w:r>
    </w:p>
    <w:p>
      <w:pPr>
        <w:numPr>
          <w:ilvl w:val="0"/>
          <w:numId w:val="1010"/>
        </w:numPr>
        <w:pStyle w:val="Compact"/>
      </w:pPr>
      <w:r>
        <w:t xml:space="preserve">Coursera: *Research Methods for Beginners* (University of Michigan, 2020)</w:t>
      </w:r>
    </w:p>
    <w:p>
      <w:pPr>
        <w:numPr>
          <w:ilvl w:val="0"/>
          <w:numId w:val="1010"/>
        </w:numPr>
        <w:pStyle w:val="Compact"/>
      </w:pPr>
      <w:r>
        <w:t xml:space="preserve">Uganda National Council for Science and Technology: *Ethics in Research* (2018)</w:t>
      </w:r>
    </w:p>
    <w:p>
      <w:pPr>
        <w:numPr>
          <w:ilvl w:val="0"/>
          <w:numId w:val="1010"/>
        </w:numPr>
        <w:pStyle w:val="Compact"/>
      </w:pPr>
      <w:r>
        <w:t xml:space="preserve">Microsoft Certified: Azure Data Scientist Associate (2021)</w:t>
      </w:r>
    </w:p>
    <w:bookmarkEnd w:id="30"/>
    <w:bookmarkStart w:id="31" w:name="professional-affiliations"/>
    <w:p>
      <w:pPr>
        <w:pStyle w:val="Heading2"/>
      </w:pPr>
      <w:r>
        <w:t xml:space="preserve">Professional Affiliations</w:t>
      </w:r>
    </w:p>
    <w:p>
      <w:pPr>
        <w:numPr>
          <w:ilvl w:val="0"/>
          <w:numId w:val="1011"/>
        </w:numPr>
        <w:pStyle w:val="Compact"/>
      </w:pPr>
      <w:r>
        <w:t xml:space="preserve">Member, Uganda Association of Scientists (UAS)</w:t>
      </w:r>
    </w:p>
    <w:p>
      <w:pPr>
        <w:numPr>
          <w:ilvl w:val="0"/>
          <w:numId w:val="1011"/>
        </w:numPr>
        <w:pStyle w:val="Compact"/>
      </w:pPr>
      <w:r>
        <w:t xml:space="preserve">Volunteer Researcher, Kampala Community Health Initiative (2019–Present)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Uganda Kampala</dc:title>
  <dc:creator/>
  <dc:language>en</dc:language>
  <cp:keywords/>
  <dcterms:created xsi:type="dcterms:W3CDTF">2026-07-21T09:13:16Z</dcterms:created>
  <dcterms:modified xsi:type="dcterms:W3CDTF">2026-07-21T09:13:16Z</dcterms:modified>
</cp:coreProperties>
</file>

<file path=docProps/custom.xml><?xml version="1.0" encoding="utf-8"?>
<Properties xmlns="http://schemas.openxmlformats.org/officeDocument/2006/custom-properties" xmlns:vt="http://schemas.openxmlformats.org/officeDocument/2006/docPropsVTypes"/>
</file>