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resume"/>
    <w:p>
      <w:pPr>
        <w:pStyle w:val="Heading1"/>
      </w:pPr>
      <w:r>
        <w:t xml:space="preserve">Resume</w:t>
      </w:r>
    </w:p>
    <w:p>
      <w:pPr>
        <w:pStyle w:val="FirstParagraph"/>
      </w:pPr>
      <w:r>
        <w:rPr>
          <w:bCs/>
          <w:b/>
        </w:rPr>
        <w:t xml:space="preserve">Carlos Eduardo Silva</w:t>
      </w:r>
      <w:r>
        <w:br/>
      </w:r>
      <w:r>
        <w:t xml:space="preserve">Rua das Flores, 123 | São Paulo, SP | Brazil</w:t>
      </w:r>
      <w:r>
        <w:br/>
      </w:r>
      <w:r>
        <w:t xml:space="preserve">(11) 98765-4321 | carlos.silva@accountantbr.com</w:t>
      </w:r>
      <w:r>
        <w:br/>
      </w:r>
    </w:p>
    <w:bookmarkStart w:id="20" w:name="professional-summary"/>
    <w:p>
      <w:pPr>
        <w:pStyle w:val="Heading2"/>
      </w:pPr>
      <w:r>
        <w:t xml:space="preserve">Professional Summary</w:t>
      </w:r>
    </w:p>
    <w:p>
      <w:pPr>
        <w:pStyle w:val="FirstParagraph"/>
      </w:pPr>
      <w:r>
        <w:t xml:space="preserve">A highly motivated and detail-oriented Accountant with over 8 years of experience in financial management, tax compliance, and auditing within the dynamic business environment of Brazil São Paulo. Specialized in navigating local accounting standards (NBC T 10.36) and Brazilian tax regulations (IRPJ, PIS, COFINS), with a proven track record of optimizing financial processes for multinational corporations and SMEs in São Paulo. Committed to delivering accurate financial reporting, ensuring compliance with the Brazilian Revenue Service (Receita Federal), and supporting strategic decision-making through data-driven insights.</w:t>
      </w:r>
    </w:p>
    <w:bookmarkEnd w:id="20"/>
    <w:bookmarkStart w:id="24"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bCs/>
          <w:b/>
        </w:rPr>
        <w:t xml:space="preserve">ABC Multinational Solutions Ltda.</w:t>
      </w:r>
      <w:r>
        <w:t xml:space="preserve"> </w:t>
      </w:r>
      <w:r>
        <w:t xml:space="preserve">| São Paulo, SP | Jan 2019 – Present</w:t>
      </w:r>
    </w:p>
    <w:p>
      <w:pPr>
        <w:numPr>
          <w:ilvl w:val="0"/>
          <w:numId w:val="1001"/>
        </w:numPr>
        <w:pStyle w:val="Compact"/>
      </w:pPr>
      <w:r>
        <w:t xml:space="preserve">Managed end-to-end financial reporting for 50+ subsidiaries across Brazil, ensuring compliance with the Brazilian accounting standards (NBC T 10.36) and international GAAP.</w:t>
      </w:r>
    </w:p>
    <w:p>
      <w:pPr>
        <w:numPr>
          <w:ilvl w:val="0"/>
          <w:numId w:val="1001"/>
        </w:numPr>
        <w:pStyle w:val="Compact"/>
      </w:pPr>
      <w:r>
        <w:t xml:space="preserve">Coordinated annual audits with external firms, reducing audit discrepancies by 25% through enhanced internal controls and documentation processes in Brazil São Paulo.</w:t>
      </w:r>
    </w:p>
    <w:p>
      <w:pPr>
        <w:numPr>
          <w:ilvl w:val="0"/>
          <w:numId w:val="1001"/>
        </w:numPr>
        <w:pStyle w:val="Compact"/>
      </w:pPr>
      <w:r>
        <w:t xml:space="preserve">Developed tax strategies to minimize liabilities for clients operating in São Paulo, including optimizing deductions for IPI (Tax on Industrialized Products) and ICMS (State Value-Added Tax).</w:t>
      </w:r>
    </w:p>
    <w:p>
      <w:pPr>
        <w:numPr>
          <w:ilvl w:val="0"/>
          <w:numId w:val="1001"/>
        </w:numPr>
        <w:pStyle w:val="Compact"/>
      </w:pPr>
      <w:r>
        <w:t xml:space="preserve">Provided financial advisory services to Brazilian SMEs, improving their cash flow management and regulatory compliance with the Receita Federal.</w:t>
      </w:r>
    </w:p>
    <w:p>
      <w:pPr>
        <w:numPr>
          <w:ilvl w:val="0"/>
          <w:numId w:val="1001"/>
        </w:numPr>
        <w:pStyle w:val="Compact"/>
      </w:pPr>
      <w:r>
        <w:t xml:space="preserve">Led a team of 6 accountants in São Paulo, fostering a collaborative environment that improved productivity by 15% annually.</w:t>
      </w:r>
    </w:p>
    <w:bookmarkEnd w:id="21"/>
    <w:bookmarkStart w:id="22" w:name="accountant"/>
    <w:p>
      <w:pPr>
        <w:pStyle w:val="Heading3"/>
      </w:pPr>
      <w:r>
        <w:t xml:space="preserve">Accountant</w:t>
      </w:r>
    </w:p>
    <w:p>
      <w:pPr>
        <w:pStyle w:val="FirstParagraph"/>
      </w:pPr>
      <w:r>
        <w:rPr>
          <w:bCs/>
          <w:b/>
        </w:rPr>
        <w:t xml:space="preserve">XYZ Consultoria Empresarial</w:t>
      </w:r>
      <w:r>
        <w:t xml:space="preserve"> </w:t>
      </w:r>
      <w:r>
        <w:t xml:space="preserve">| São Paulo, SP | Jun 2015 – Dec 2018</w:t>
      </w:r>
    </w:p>
    <w:p>
      <w:pPr>
        <w:numPr>
          <w:ilvl w:val="0"/>
          <w:numId w:val="1002"/>
        </w:numPr>
        <w:pStyle w:val="Compact"/>
      </w:pPr>
      <w:r>
        <w:t xml:space="preserve">Led financial audits for clients in São Paulo, identifying and rectifying non-compliance issues with the Brazilian Income Tax (IRPJ) and Social Contribution (CSLL).</w:t>
      </w:r>
    </w:p>
    <w:p>
      <w:pPr>
        <w:numPr>
          <w:ilvl w:val="0"/>
          <w:numId w:val="1002"/>
        </w:numPr>
        <w:pStyle w:val="Compact"/>
      </w:pPr>
      <w:r>
        <w:t xml:space="preserve">Implemented a digital accounting system for 20+ companies in Brazil São Paulo, reducing manual data entry errors by 40%.</w:t>
      </w:r>
    </w:p>
    <w:p>
      <w:pPr>
        <w:numPr>
          <w:ilvl w:val="0"/>
          <w:numId w:val="1002"/>
        </w:numPr>
        <w:pStyle w:val="Compact"/>
      </w:pPr>
      <w:r>
        <w:t xml:space="preserve">Prepared monthly financial statements, balance sheets, and tax filings for clients in industries such as logistics and manufacturing.</w:t>
      </w:r>
    </w:p>
    <w:p>
      <w:pPr>
        <w:numPr>
          <w:ilvl w:val="0"/>
          <w:numId w:val="1002"/>
        </w:numPr>
        <w:pStyle w:val="Compact"/>
      </w:pPr>
      <w:r>
        <w:t xml:space="preserve">Collaborated with legal teams to ensure compliance with the Brazilian Corporate Law (Lei 6.404/76) and labor regulations in São Paulo.</w:t>
      </w:r>
    </w:p>
    <w:p>
      <w:pPr>
        <w:numPr>
          <w:ilvl w:val="0"/>
          <w:numId w:val="1002"/>
        </w:numPr>
        <w:pStyle w:val="Compact"/>
      </w:pPr>
      <w:r>
        <w:t xml:space="preserve">Provided training sessions on tax obligations for small business owners in São Paulo, enhancing their understanding of fiscal responsibilities.</w:t>
      </w:r>
    </w:p>
    <w:bookmarkEnd w:id="22"/>
    <w:bookmarkStart w:id="23" w:name="junior-accountant"/>
    <w:p>
      <w:pPr>
        <w:pStyle w:val="Heading3"/>
      </w:pPr>
      <w:r>
        <w:t xml:space="preserve">Junior Accountant</w:t>
      </w:r>
    </w:p>
    <w:p>
      <w:pPr>
        <w:pStyle w:val="FirstParagraph"/>
      </w:pPr>
      <w:r>
        <w:rPr>
          <w:bCs/>
          <w:b/>
        </w:rPr>
        <w:t xml:space="preserve">LME Contabilidade Ltda.</w:t>
      </w:r>
      <w:r>
        <w:t xml:space="preserve"> </w:t>
      </w:r>
      <w:r>
        <w:t xml:space="preserve">| São Paulo, SP | Feb 2013 – May 2015</w:t>
      </w:r>
    </w:p>
    <w:p>
      <w:pPr>
        <w:numPr>
          <w:ilvl w:val="0"/>
          <w:numId w:val="1003"/>
        </w:numPr>
        <w:pStyle w:val="Compact"/>
      </w:pPr>
      <w:r>
        <w:t xml:space="preserve">Assisted in the preparation of annual financial reports and tax returns for clients in São Paulo, ensuring adherence to local regulations.</w:t>
      </w:r>
    </w:p>
    <w:p>
      <w:pPr>
        <w:numPr>
          <w:ilvl w:val="0"/>
          <w:numId w:val="1003"/>
        </w:numPr>
        <w:pStyle w:val="Compact"/>
      </w:pPr>
      <w:r>
        <w:t xml:space="preserve">Processed payroll and social security contributions (INSS) for over 200 employees across multiple sectors in Brazil São Paulo.</w:t>
      </w:r>
    </w:p>
    <w:p>
      <w:pPr>
        <w:numPr>
          <w:ilvl w:val="0"/>
          <w:numId w:val="1003"/>
        </w:numPr>
        <w:pStyle w:val="Compact"/>
      </w:pPr>
      <w:r>
        <w:t xml:space="preserve">Supported tax planning initiatives by analyzing client data to identify potential deductions and credits under Brazilian tax law.</w:t>
      </w:r>
    </w:p>
    <w:p>
      <w:pPr>
        <w:numPr>
          <w:ilvl w:val="0"/>
          <w:numId w:val="1003"/>
        </w:numPr>
        <w:pStyle w:val="Compact"/>
      </w:pPr>
      <w:r>
        <w:t xml:space="preserve">Contributed to the development of internal audit procedures, improving the accuracy of financial records by 30%.</w:t>
      </w:r>
    </w:p>
    <w:p>
      <w:pPr>
        <w:numPr>
          <w:ilvl w:val="0"/>
          <w:numId w:val="1003"/>
        </w:numPr>
        <w:pStyle w:val="Compact"/>
      </w:pPr>
      <w:r>
        <w:t xml:space="preserve">Collaborated with international clients to align their accounting practices with Brazilian requirements, facilitating cross-border operations.</w:t>
      </w:r>
    </w:p>
    <w:bookmarkEnd w:id="23"/>
    <w:bookmarkEnd w:id="24"/>
    <w:bookmarkStart w:id="28" w:name="education-certifications"/>
    <w:p>
      <w:pPr>
        <w:pStyle w:val="Heading2"/>
      </w:pPr>
      <w:r>
        <w:t xml:space="preserve">Education &amp; Certifications</w:t>
      </w:r>
    </w:p>
    <w:bookmarkStart w:id="25" w:name="bachelor-of-science-in-accounting"/>
    <w:p>
      <w:pPr>
        <w:pStyle w:val="Heading3"/>
      </w:pPr>
      <w:r>
        <w:t xml:space="preserve">Bachelor of Science in Accounting</w:t>
      </w:r>
    </w:p>
    <w:p>
      <w:pPr>
        <w:pStyle w:val="FirstParagraph"/>
      </w:pPr>
      <w:r>
        <w:rPr>
          <w:bCs/>
          <w:b/>
        </w:rPr>
        <w:t xml:space="preserve">Universidade de São Paulo (USP)</w:t>
      </w:r>
      <w:r>
        <w:t xml:space="preserve"> </w:t>
      </w:r>
      <w:r>
        <w:t xml:space="preserve">| São Paulo, SP | Graduated 2012</w:t>
      </w:r>
    </w:p>
    <w:p>
      <w:pPr>
        <w:numPr>
          <w:ilvl w:val="0"/>
          <w:numId w:val="1004"/>
        </w:numPr>
        <w:pStyle w:val="Compact"/>
      </w:pPr>
      <w:r>
        <w:t xml:space="preserve">Relevant coursework: Taxation, Financial Auditing, Corporate Finance, and Brazilian Accounting Standards.</w:t>
      </w:r>
    </w:p>
    <w:p>
      <w:pPr>
        <w:numPr>
          <w:ilvl w:val="0"/>
          <w:numId w:val="1004"/>
        </w:numPr>
        <w:pStyle w:val="Compact"/>
      </w:pPr>
      <w:r>
        <w:t xml:space="preserve">Honored with the "Best Academic Performance in Accounting" award for 2011-2012.</w:t>
      </w:r>
    </w:p>
    <w:bookmarkEnd w:id="25"/>
    <w:bookmarkStart w:id="26" w:name="certified-public-accountant-cpa-brazil"/>
    <w:p>
      <w:pPr>
        <w:pStyle w:val="Heading3"/>
      </w:pPr>
      <w:r>
        <w:t xml:space="preserve">Certified Public Accountant (CPA-Brazil)</w:t>
      </w:r>
    </w:p>
    <w:p>
      <w:pPr>
        <w:pStyle w:val="FirstParagraph"/>
      </w:pPr>
      <w:r>
        <w:rPr>
          <w:bCs/>
          <w:b/>
        </w:rPr>
        <w:t xml:space="preserve">Conselho Federal de Contabilidade (CFC)</w:t>
      </w:r>
      <w:r>
        <w:t xml:space="preserve"> </w:t>
      </w:r>
      <w:r>
        <w:t xml:space="preserve">| Brazil | Certified 2014</w:t>
      </w:r>
    </w:p>
    <w:p>
      <w:pPr>
        <w:numPr>
          <w:ilvl w:val="0"/>
          <w:numId w:val="1005"/>
        </w:numPr>
        <w:pStyle w:val="Compact"/>
      </w:pPr>
      <w:r>
        <w:t xml:space="preserve">Completed the rigorous CPA-Brazil examination, demonstrating expertise in financial reporting, auditing, and tax compliance.</w:t>
      </w:r>
    </w:p>
    <w:p>
      <w:pPr>
        <w:numPr>
          <w:ilvl w:val="0"/>
          <w:numId w:val="1005"/>
        </w:numPr>
        <w:pStyle w:val="Compact"/>
      </w:pPr>
      <w:r>
        <w:t xml:space="preserve">Maintained continuing education credits to stay updated on changes in Brazilian accounting standards.</w:t>
      </w:r>
    </w:p>
    <w:bookmarkEnd w:id="26"/>
    <w:bookmarkStart w:id="27" w:name="professional-development"/>
    <w:p>
      <w:pPr>
        <w:pStyle w:val="Heading3"/>
      </w:pPr>
      <w:r>
        <w:t xml:space="preserve">Professional Development</w:t>
      </w:r>
    </w:p>
    <w:p>
      <w:pPr>
        <w:numPr>
          <w:ilvl w:val="0"/>
          <w:numId w:val="1006"/>
        </w:numPr>
        <w:pStyle w:val="Compact"/>
      </w:pPr>
      <w:r>
        <w:t xml:space="preserve">Advanced Training in Taxation and Fiscal Compliance (2020) – Instituto Brasileiro de Tributação (IBT), São Paulo.</w:t>
      </w:r>
    </w:p>
    <w:p>
      <w:pPr>
        <w:numPr>
          <w:ilvl w:val="0"/>
          <w:numId w:val="1006"/>
        </w:numPr>
        <w:pStyle w:val="Compact"/>
      </w:pPr>
      <w:r>
        <w:t xml:space="preserve">Certification in SAP Financial Accounting (SAP FICO) – 2019.</w:t>
      </w:r>
    </w:p>
    <w:p>
      <w:pPr>
        <w:numPr>
          <w:ilvl w:val="0"/>
          <w:numId w:val="1006"/>
        </w:numPr>
        <w:pStyle w:val="Compact"/>
      </w:pPr>
      <w:r>
        <w:t xml:space="preserve">Workshop on Digital Transformation in Accounting – 2021, hosted by Deloitte Brazil.</w:t>
      </w:r>
    </w:p>
    <w:bookmarkEnd w:id="27"/>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Financial Reporting, Tax Compliance (IRPJ, ICMS), Auditing, Payroll Management, SAP FICO, QuickBooks.</w:t>
      </w:r>
    </w:p>
    <w:p>
      <w:pPr>
        <w:numPr>
          <w:ilvl w:val="0"/>
          <w:numId w:val="1007"/>
        </w:numPr>
        <w:pStyle w:val="Compact"/>
      </w:pPr>
      <w:r>
        <w:rPr>
          <w:bCs/>
          <w:b/>
        </w:rPr>
        <w:t xml:space="preserve">Software Proficiency:</w:t>
      </w:r>
      <w:r>
        <w:t xml:space="preserve"> </w:t>
      </w:r>
      <w:r>
        <w:t xml:space="preserve">Excel (advanced formulas and VBA), Oracle ERP Cloud, Nota Fiscal Eletrônica (NF-e) systems.</w:t>
      </w:r>
    </w:p>
    <w:p>
      <w:pPr>
        <w:numPr>
          <w:ilvl w:val="0"/>
          <w:numId w:val="1007"/>
        </w:numPr>
        <w:pStyle w:val="Compact"/>
      </w:pPr>
      <w:r>
        <w:rPr>
          <w:bCs/>
          <w:b/>
        </w:rPr>
        <w:t xml:space="preserve">Regulatory Knowledge:</w:t>
      </w:r>
      <w:r>
        <w:t xml:space="preserve"> </w:t>
      </w:r>
      <w:r>
        <w:t xml:space="preserve">Brazilian Revenue Service (Receita Federal), National Council of Accounting (CFC), NBC T 10.36.</w:t>
      </w:r>
    </w:p>
    <w:p>
      <w:pPr>
        <w:numPr>
          <w:ilvl w:val="0"/>
          <w:numId w:val="1007"/>
        </w:numPr>
        <w:pStyle w:val="Compact"/>
      </w:pPr>
      <w:r>
        <w:rPr>
          <w:bCs/>
          <w:b/>
        </w:rPr>
        <w:t xml:space="preserve">Language Skills:</w:t>
      </w:r>
      <w:r>
        <w:t xml:space="preserve"> </w:t>
      </w:r>
      <w:r>
        <w:t xml:space="preserve">Portuguese (native), English (fluent in business and technical contexts).</w:t>
      </w:r>
    </w:p>
    <w:bookmarkEnd w:id="29"/>
    <w:bookmarkStart w:id="30" w:name="projects-achievements"/>
    <w:p>
      <w:pPr>
        <w:pStyle w:val="Heading2"/>
      </w:pPr>
      <w:r>
        <w:t xml:space="preserve">Projects &amp; Achievements</w:t>
      </w:r>
    </w:p>
    <w:p>
      <w:pPr>
        <w:pStyle w:val="FirstParagraph"/>
      </w:pPr>
      <w:r>
        <w:rPr>
          <w:bCs/>
          <w:b/>
        </w:rPr>
        <w:t xml:space="preserve">Project Title:</w:t>
      </w:r>
      <w:r>
        <w:t xml:space="preserve"> </w:t>
      </w:r>
      <w:r>
        <w:t xml:space="preserve">Tax Optimization for Multinational Clients in Brazil São Paulo</w:t>
      </w:r>
      <w:r>
        <w:br/>
      </w:r>
    </w:p>
    <w:p>
      <w:pPr>
        <w:pStyle w:val="BodyText"/>
      </w:pPr>
      <w:r>
        <w:t xml:space="preserve">Implemented a tax structure analysis framework that reduced tax liabilities by 18% for 10+ multinational companies in São Paulo. Key focus areas included transfer pricing compliance and deduction optimization under Brazilian law.</w:t>
      </w:r>
    </w:p>
    <w:p>
      <w:pPr>
        <w:pStyle w:val="BodyText"/>
      </w:pPr>
      <w:r>
        <w:rPr>
          <w:bCs/>
          <w:b/>
        </w:rPr>
        <w:t xml:space="preserve">Project Title:</w:t>
      </w:r>
      <w:r>
        <w:t xml:space="preserve"> </w:t>
      </w:r>
      <w:r>
        <w:t xml:space="preserve">Digitalization of Accounting Processes</w:t>
      </w:r>
      <w:r>
        <w:br/>
      </w:r>
    </w:p>
    <w:p>
      <w:pPr>
        <w:pStyle w:val="BodyText"/>
      </w:pPr>
      <w:r>
        <w:t xml:space="preserve">Led the migration of manual accounting systems to cloud-based solutions for 15 SMEs in São Paulo, improving efficiency by 35% and reducing processing time for financial reports.</w:t>
      </w:r>
    </w:p>
    <w:p>
      <w:pPr>
        <w:pStyle w:val="BodyText"/>
      </w:pPr>
      <w:r>
        <w:rPr>
          <w:bCs/>
          <w:b/>
        </w:rPr>
        <w:t xml:space="preserve">Award:</w:t>
      </w:r>
      <w:r>
        <w:t xml:space="preserve"> </w:t>
      </w:r>
      <w:r>
        <w:t xml:space="preserve">"Top Accountant in São Paulo" – 2022 (São Paulo Business Journal)</w:t>
      </w:r>
      <w:r>
        <w:br/>
      </w:r>
    </w:p>
    <w:p>
      <w:pPr>
        <w:pStyle w:val="BodyText"/>
      </w:pPr>
      <w:r>
        <w:t xml:space="preserve">Recognized for excellence in financial strategy and contributions to the accounting community in Brazil São Paulo.</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Brazilian Institute of Accounting (IBRACON) – São Paulo Chapter.</w:t>
      </w:r>
    </w:p>
    <w:p>
      <w:pPr>
        <w:numPr>
          <w:ilvl w:val="0"/>
          <w:numId w:val="1008"/>
        </w:numPr>
        <w:pStyle w:val="Compact"/>
      </w:pPr>
      <w:r>
        <w:t xml:space="preserve">Active participant in the São Paulo Association of Accountants (AASP), attending monthly seminars on tax reforms and compliance updates.</w:t>
      </w:r>
    </w:p>
    <w:bookmarkEnd w:id="31"/>
    <w:bookmarkStart w:id="32" w:name="references"/>
    <w:p>
      <w:pPr>
        <w:pStyle w:val="Heading2"/>
      </w:pPr>
      <w:r>
        <w:t xml:space="preserve">References</w:t>
      </w:r>
    </w:p>
    <w:p>
      <w:pPr>
        <w:pStyle w:val="FirstParagraph"/>
      </w:pPr>
      <w:r>
        <w:t xml:space="preserve">Available upon request. Contact Carlos Eduardo Silva at carlos.silva@accountantbr.com or (11) 98765-4321.</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Brazil São Paulo</dc:title>
  <dc:creator/>
  <dc:language>en</dc:language>
  <cp:keywords/>
  <dcterms:created xsi:type="dcterms:W3CDTF">2025-12-11T18:21:18Z</dcterms:created>
  <dcterms:modified xsi:type="dcterms:W3CDTF">2025-12-11T18:21:18Z</dcterms:modified>
</cp:coreProperties>
</file>

<file path=docProps/custom.xml><?xml version="1.0" encoding="utf-8"?>
<Properties xmlns="http://schemas.openxmlformats.org/officeDocument/2006/custom-properties" xmlns:vt="http://schemas.openxmlformats.org/officeDocument/2006/docPropsVTypes"/>
</file>