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Address: Addis Ababa, Ethiopia</w:t>
      </w:r>
    </w:p>
    <w:p>
      <w:pPr>
        <w:numPr>
          <w:ilvl w:val="0"/>
          <w:numId w:val="1001"/>
        </w:numPr>
        <w:pStyle w:val="Compact"/>
      </w:pPr>
      <w:r>
        <w:t xml:space="preserve">📞 Phone: +251 912 345 678</w:t>
      </w:r>
    </w:p>
    <w:p>
      <w:pPr>
        <w:numPr>
          <w:ilvl w:val="0"/>
          <w:numId w:val="1001"/>
        </w:numPr>
        <w:pStyle w:val="Compact"/>
      </w:pPr>
      <w:r>
        <w:t xml:space="preserve">📧 Email: johndoe@example.com</w:t>
      </w:r>
    </w:p>
    <w:p>
      <w:pPr>
        <w:numPr>
          <w:ilvl w:val="0"/>
          <w:numId w:val="1001"/>
        </w:numPr>
        <w:pStyle w:val="Compact"/>
      </w:pPr>
      <w:r>
        <w:t xml:space="preserve">🌐 LinkedIn: linkedin.com/in/johndoe-ethiopia</w:t>
      </w:r>
    </w:p>
    <w:bookmarkStart w:id="20" w:name="professional-summary"/>
    <w:p>
      <w:pPr>
        <w:pStyle w:val="Heading2"/>
      </w:pPr>
      <w:r>
        <w:t xml:space="preserve">Professional Summary</w:t>
      </w:r>
    </w:p>
    <w:p>
      <w:pPr>
        <w:pStyle w:val="FirstParagraph"/>
      </w:pPr>
      <w:r>
        <w:t xml:space="preserve">Result-driven and detail-oriented Accountant with over 8 years of experience in financial management, auditing, and compliance within Ethiopia's dynamic business landscape. Specialized in navigating the unique challenges of Addis Ababa's financial sector while adhering to Ethiopian accounting standards. Proficient in preparing accurate financial reports, managing payroll systems, and ensuring adherence to local tax regulations. A dedicated professional with a proven track record of optimizing financial processes for organizations across various industries in Ethiopia.</w:t>
      </w:r>
    </w:p>
    <w:p>
      <w:pPr>
        <w:pStyle w:val="BodyText"/>
      </w:pPr>
      <w:r>
        <w:t xml:space="preserve">As an Accountant in Ethiopia Addis Ababa, I have developed a deep understanding of the region's economic environment, including its regulatory frameworks and cultural nuances. My expertise includes working with local financial institutions, government agencies, and private enterprises to ensure transparency and efficiency in financial operations. This experience has allowed me to build strong relationships with stakeholders while delivering measurable results that align with Ethiopia’s evolving business needs.</w:t>
      </w:r>
    </w:p>
    <w:bookmarkEnd w:id="20"/>
    <w:bookmarkStart w:id="23"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ABC Company, Addis Ababa, Ethiopia</w:t>
      </w:r>
      <w:r>
        <w:t xml:space="preserve"> </w:t>
      </w:r>
      <w:r>
        <w:t xml:space="preserve">| January 2018 – Present</w:t>
      </w:r>
    </w:p>
    <w:p>
      <w:pPr>
        <w:numPr>
          <w:ilvl w:val="0"/>
          <w:numId w:val="1002"/>
        </w:numPr>
        <w:pStyle w:val="Compact"/>
      </w:pPr>
      <w:r>
        <w:t xml:space="preserve">Spearheaded the preparation of monthly and annual financial statements in compliance with Ethiopian accounting standards (EAS) and international financial reporting standards (IFRS).</w:t>
      </w:r>
    </w:p>
    <w:p>
      <w:pPr>
        <w:numPr>
          <w:ilvl w:val="0"/>
          <w:numId w:val="1002"/>
        </w:numPr>
        <w:pStyle w:val="Compact"/>
      </w:pPr>
      <w:r>
        <w:t xml:space="preserve">Managed payroll processing for over 500 employees, ensuring accurate tax deductions and adherence to Ethiopia’s labor laws.</w:t>
      </w:r>
    </w:p>
    <w:p>
      <w:pPr>
        <w:numPr>
          <w:ilvl w:val="0"/>
          <w:numId w:val="1002"/>
        </w:numPr>
        <w:pStyle w:val="Compact"/>
      </w:pPr>
      <w:r>
        <w:t xml:space="preserve">Conducted internal audits to identify discrepancies and implement corrective actions, reducing financial risks by 25% in two years.</w:t>
      </w:r>
    </w:p>
    <w:p>
      <w:pPr>
        <w:numPr>
          <w:ilvl w:val="0"/>
          <w:numId w:val="1002"/>
        </w:numPr>
        <w:pStyle w:val="Compact"/>
      </w:pPr>
      <w:r>
        <w:t xml:space="preserve">Collaborated with the Ethiopian Revenue and Customs Authority (ERCA) to ensure compliance with tax regulations, resulting in zero penalties for the company.</w:t>
      </w:r>
    </w:p>
    <w:p>
      <w:pPr>
        <w:numPr>
          <w:ilvl w:val="0"/>
          <w:numId w:val="1002"/>
        </w:numPr>
        <w:pStyle w:val="Compact"/>
      </w:pPr>
      <w:r>
        <w:t xml:space="preserve">Provided financial insights to senior management for strategic decision-making, contributing to a 15% increase in annual profitability.</w:t>
      </w:r>
    </w:p>
    <w:bookmarkEnd w:id="21"/>
    <w:bookmarkStart w:id="22" w:name="assistant-accountant"/>
    <w:p>
      <w:pPr>
        <w:pStyle w:val="Heading3"/>
      </w:pPr>
      <w:r>
        <w:t xml:space="preserve">Assistant Accountant</w:t>
      </w:r>
    </w:p>
    <w:p>
      <w:pPr>
        <w:pStyle w:val="FirstParagraph"/>
      </w:pPr>
      <w:r>
        <w:rPr>
          <w:bCs/>
          <w:b/>
        </w:rPr>
        <w:t xml:space="preserve">XYZ Enterprises, Addis Ababa, Ethiopia</w:t>
      </w:r>
      <w:r>
        <w:t xml:space="preserve"> </w:t>
      </w:r>
      <w:r>
        <w:t xml:space="preserve">| June 2014 – December 2017</w:t>
      </w:r>
    </w:p>
    <w:p>
      <w:pPr>
        <w:numPr>
          <w:ilvl w:val="0"/>
          <w:numId w:val="1003"/>
        </w:numPr>
        <w:pStyle w:val="Compact"/>
      </w:pPr>
      <w:r>
        <w:t xml:space="preserve">Supported the accounting team in recording daily financial transactions and maintaining accurate ledgers for multiple business units.</w:t>
      </w:r>
    </w:p>
    <w:p>
      <w:pPr>
        <w:numPr>
          <w:ilvl w:val="0"/>
          <w:numId w:val="1003"/>
        </w:numPr>
        <w:pStyle w:val="Compact"/>
      </w:pPr>
      <w:r>
        <w:t xml:space="preserve">Prepared bank reconciliations and ensured timely submission of tax returns to local authorities in Addis Ababa.</w:t>
      </w:r>
    </w:p>
    <w:p>
      <w:pPr>
        <w:numPr>
          <w:ilvl w:val="0"/>
          <w:numId w:val="1003"/>
        </w:numPr>
        <w:pStyle w:val="Compact"/>
      </w:pPr>
      <w:r>
        <w:t xml:space="preserve">Assisted in the implementation of a new accounting software system, improving data accuracy by 40% and streamlining reporting processes.</w:t>
      </w:r>
    </w:p>
    <w:p>
      <w:pPr>
        <w:numPr>
          <w:ilvl w:val="0"/>
          <w:numId w:val="1003"/>
        </w:numPr>
        <w:pStyle w:val="Compact"/>
      </w:pPr>
      <w:r>
        <w:t xml:space="preserve">Participated in cross-departmental projects to enhance financial transparency and accountability within the organization.</w:t>
      </w:r>
    </w:p>
    <w:p>
      <w:pPr>
        <w:numPr>
          <w:ilvl w:val="0"/>
          <w:numId w:val="1003"/>
        </w:numPr>
        <w:pStyle w:val="Compact"/>
      </w:pPr>
      <w:r>
        <w:t xml:space="preserve">Gained hands-on experience in managing accounts payable/receivable, which strengthened my understanding of Ethiopia’s business ecosystem.</w:t>
      </w:r>
    </w:p>
    <w:bookmarkEnd w:id="22"/>
    <w:bookmarkEnd w:id="23"/>
    <w:bookmarkStart w:id="24"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Addis Ababa University, Ethiopia</w:t>
      </w:r>
      <w:r>
        <w:t xml:space="preserve"> </w:t>
      </w:r>
      <w:r>
        <w:t xml:space="preserve">| 2010 – 2014</w:t>
      </w:r>
    </w:p>
    <w:p>
      <w:pPr>
        <w:numPr>
          <w:ilvl w:val="0"/>
          <w:numId w:val="1004"/>
        </w:numPr>
        <w:pStyle w:val="Compact"/>
      </w:pPr>
      <w:r>
        <w:t xml:space="preserve">Graduated with honors, specializing in financial accounting and taxation.</w:t>
      </w:r>
    </w:p>
    <w:p>
      <w:pPr>
        <w:numPr>
          <w:ilvl w:val="0"/>
          <w:numId w:val="1004"/>
        </w:numPr>
        <w:pStyle w:val="Compact"/>
      </w:pPr>
      <w:r>
        <w:t xml:space="preserve">Relevant coursework included Ethiopian Taxation Laws, Corporate Finance, and Auditing Practices.</w:t>
      </w:r>
    </w:p>
    <w:bookmarkEnd w:id="24"/>
    <w:bookmarkStart w:id="25" w:name="skills"/>
    <w:p>
      <w:pPr>
        <w:pStyle w:val="Heading2"/>
      </w:pPr>
      <w:r>
        <w:t xml:space="preserve">Skills</w:t>
      </w:r>
    </w:p>
    <w:p>
      <w:pPr>
        <w:pStyle w:val="FirstParagraph"/>
      </w:pPr>
      <w:r>
        <w:rPr>
          <w:bCs/>
          <w:b/>
        </w:rPr>
        <w:t xml:space="preserve">Technical Skills:</w:t>
      </w:r>
    </w:p>
    <w:p>
      <w:pPr>
        <w:numPr>
          <w:ilvl w:val="0"/>
          <w:numId w:val="1005"/>
        </w:numPr>
        <w:pStyle w:val="Compact"/>
      </w:pPr>
      <w:r>
        <w:t xml:space="preserve">Proficient in accounting software (QuickBooks, Tally, and SAP).</w:t>
      </w:r>
    </w:p>
    <w:p>
      <w:pPr>
        <w:numPr>
          <w:ilvl w:val="0"/>
          <w:numId w:val="1005"/>
        </w:numPr>
        <w:pStyle w:val="Compact"/>
      </w:pPr>
      <w:r>
        <w:t xml:space="preserve">Strong knowledge of Ethiopian tax codes and regulatory frameworks.</w:t>
      </w:r>
    </w:p>
    <w:p>
      <w:pPr>
        <w:numPr>
          <w:ilvl w:val="0"/>
          <w:numId w:val="1005"/>
        </w:numPr>
        <w:pStyle w:val="Compact"/>
      </w:pPr>
      <w:r>
        <w:t xml:space="preserve">Experienced in preparing financial statements, budgets, and cash flow projections.</w:t>
      </w:r>
    </w:p>
    <w:p>
      <w:pPr>
        <w:pStyle w:val="FirstParagraph"/>
      </w:pPr>
      <w:r>
        <w:rPr>
          <w:bCs/>
          <w:b/>
        </w:rPr>
        <w:t xml:space="preserve">Soft Skills:</w:t>
      </w:r>
    </w:p>
    <w:p>
      <w:pPr>
        <w:numPr>
          <w:ilvl w:val="0"/>
          <w:numId w:val="1006"/>
        </w:numPr>
        <w:pStyle w:val="Compact"/>
      </w:pPr>
      <w:r>
        <w:t xml:space="preserve">Excellent communication and interpersonal skills for collaborating with teams in Addis Ababa.</w:t>
      </w:r>
    </w:p>
    <w:p>
      <w:pPr>
        <w:numPr>
          <w:ilvl w:val="0"/>
          <w:numId w:val="1006"/>
        </w:numPr>
        <w:pStyle w:val="Compact"/>
      </w:pPr>
      <w:r>
        <w:t xml:space="preserve">High attention to detail and problem-solving abilities to resolve complex financial issues.</w:t>
      </w:r>
    </w:p>
    <w:p>
      <w:pPr>
        <w:numPr>
          <w:ilvl w:val="0"/>
          <w:numId w:val="1006"/>
        </w:numPr>
        <w:pStyle w:val="Compact"/>
      </w:pPr>
      <w:r>
        <w:t xml:space="preserve">Prominent time management skills to meet deadlines in fast-paced environments.</w:t>
      </w:r>
    </w:p>
    <w:bookmarkEnd w:id="25"/>
    <w:bookmarkStart w:id="26" w:name="certifications-training"/>
    <w:p>
      <w:pPr>
        <w:pStyle w:val="Heading2"/>
      </w:pPr>
      <w:r>
        <w:t xml:space="preserve">Certifications &amp; Training</w:t>
      </w:r>
    </w:p>
    <w:p>
      <w:pPr>
        <w:pStyle w:val="FirstParagraph"/>
      </w:pPr>
      <w:r>
        <w:rPr>
          <w:bCs/>
          <w:b/>
        </w:rPr>
        <w:t xml:space="preserve">Professional Accountant Certification (PAC)</w:t>
      </w:r>
    </w:p>
    <w:p>
      <w:pPr>
        <w:pStyle w:val="BodyText"/>
      </w:pPr>
      <w:r>
        <w:rPr>
          <w:iCs/>
          <w:i/>
        </w:rPr>
        <w:t xml:space="preserve">Ethiopian Institute of Accountants, Addis Ababa</w:t>
      </w:r>
      <w:r>
        <w:t xml:space="preserve"> </w:t>
      </w:r>
      <w:r>
        <w:t xml:space="preserve">| 2016</w:t>
      </w:r>
    </w:p>
    <w:p>
      <w:pPr>
        <w:numPr>
          <w:ilvl w:val="0"/>
          <w:numId w:val="1007"/>
        </w:numPr>
        <w:pStyle w:val="Compact"/>
      </w:pPr>
      <w:r>
        <w:t xml:space="preserve">Completed advanced training in financial reporting and ethical practices for accountants in Ethiopia.</w:t>
      </w:r>
    </w:p>
    <w:bookmarkEnd w:id="26"/>
    <w:bookmarkStart w:id="27"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Fluent in Amharic and English, with basic knowledge of Oromo.</w:t>
      </w:r>
    </w:p>
    <w:p>
      <w:pPr>
        <w:numPr>
          <w:ilvl w:val="0"/>
          <w:numId w:val="1008"/>
        </w:numPr>
        <w:pStyle w:val="Compact"/>
      </w:pPr>
      <w:r>
        <w:rPr>
          <w:bCs/>
          <w:b/>
        </w:rPr>
        <w:t xml:space="preserve">Community Involvement:</w:t>
      </w:r>
      <w:r>
        <w:t xml:space="preserve"> </w:t>
      </w:r>
      <w:r>
        <w:t xml:space="preserve">Volunteer accountant for a local NGO in Addis Ababa, providing pro-bono financial management services to support small-scale enterprises.</w:t>
      </w:r>
    </w:p>
    <w:p>
      <w:pPr>
        <w:numPr>
          <w:ilvl w:val="0"/>
          <w:numId w:val="1008"/>
        </w:numPr>
        <w:pStyle w:val="Compact"/>
      </w:pPr>
      <w:r>
        <w:rPr>
          <w:bCs/>
          <w:b/>
        </w:rPr>
        <w:t xml:space="preserve">Hobbies:</w:t>
      </w:r>
      <w:r>
        <w:t xml:space="preserve"> </w:t>
      </w:r>
      <w:r>
        <w:t xml:space="preserve">Passionate about sports and regularly participate in community events organized by Addis Ababa-based organizations.</w:t>
      </w:r>
    </w:p>
    <w:bookmarkEnd w:id="27"/>
    <w:bookmarkStart w:id="28" w:name="references"/>
    <w:p>
      <w:pPr>
        <w:pStyle w:val="Heading2"/>
      </w:pPr>
      <w:r>
        <w:t xml:space="preserve">References</w:t>
      </w:r>
    </w:p>
    <w:p>
      <w:pPr>
        <w:pStyle w:val="FirstParagraph"/>
      </w:pPr>
      <w:r>
        <w:t xml:space="preserve">Available upon request. Contact me at johndoe@example.com or +251 912 345 678 for references from previous employers in Ethiopia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Ethiopia Addis Ababa</dc:title>
  <dc:creator/>
  <dc:language>en</dc:language>
  <cp:keywords/>
  <dcterms:created xsi:type="dcterms:W3CDTF">2025-12-10T11:58:00Z</dcterms:created>
  <dcterms:modified xsi:type="dcterms:W3CDTF">2025-12-10T11:58:00Z</dcterms:modified>
</cp:coreProperties>
</file>

<file path=docProps/custom.xml><?xml version="1.0" encoding="utf-8"?>
<Properties xmlns="http://schemas.openxmlformats.org/officeDocument/2006/custom-properties" xmlns:vt="http://schemas.openxmlformats.org/officeDocument/2006/docPropsVTypes"/>
</file>