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(Indonesia</w:t>
      </w:r>
      <w:r>
        <w:t xml:space="preserve"> </w:t>
      </w:r>
      <w:r>
        <w:t xml:space="preserve">Jakarta)</w:t>
      </w:r>
    </w:p>
    <w:bookmarkStart w:id="20" w:name="resume"/>
    <w:p>
      <w:pPr>
        <w:pStyle w:val="Heading1"/>
      </w:pPr>
      <w:r>
        <w:t xml:space="preserve">Resume</w:t>
      </w:r>
    </w:p>
    <w:p>
      <w:pPr>
        <w:pStyle w:val="FirstParagraph"/>
      </w:pPr>
      <w:r>
        <w:rPr>
          <w:bCs/>
          <w:b/>
        </w:rPr>
        <w:t xml:space="preserve">Accountant | Indonesia Jakarta</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1"/>
    <w:bookmarkStart w:id="22" w:name="professional-summary"/>
    <w:p>
      <w:pPr>
        <w:pStyle w:val="Heading2"/>
      </w:pPr>
      <w:r>
        <w:t xml:space="preserve">Professional Summary</w:t>
      </w:r>
    </w:p>
    <w:p>
      <w:pPr>
        <w:pStyle w:val="FirstParagraph"/>
      </w:pPr>
      <w:r>
        <w:t xml:space="preserve">A dedicated and detail-oriented Accountant with over five years of experience in financial management, tax compliance, and auditing within the dynamic business environment of Indonesia Jakarta. Proficient in preparing financial statements, managing budgets, and ensuring adherence to local accounting standards such as PSAK (Pernyataan Standar Akuntansi Keuangan) and Indonesian tax regulations. Passionate about delivering accurate financial insights to support organizational growth while maintaining compliance with Indonesian legal frameworks.</w:t>
      </w:r>
    </w:p>
    <w:p>
      <w:pPr>
        <w:pStyle w:val="BodyText"/>
      </w:pPr>
      <w:r>
        <w:t xml:space="preserve">Specialized in providing tailored financial solutions for small and medium enterprises (SMEs) in Jakarta, leveraging expertise in bookkeeping, payroll processing, and financial reporting. A strong communicator with a proven ability to collaborate with cross-functional teams and stakeholders across industries such as retail, manufacturing, and professional services.</w:t>
      </w:r>
    </w:p>
    <w:bookmarkEnd w:id="22"/>
    <w:bookmarkStart w:id="23" w:name="work-experience"/>
    <w:p>
      <w:pPr>
        <w:pStyle w:val="Heading2"/>
      </w:pPr>
      <w:r>
        <w:t xml:space="preserve">Work Experience</w:t>
      </w:r>
    </w:p>
    <w:p>
      <w:pPr>
        <w:pStyle w:val="FirstParagraph"/>
      </w:pPr>
      <w:r>
        <w:rPr>
          <w:bCs/>
          <w:b/>
        </w:rPr>
        <w:t xml:space="preserve">Senior Accountant</w:t>
      </w:r>
      <w:r>
        <w:br/>
      </w:r>
      <w:r>
        <w:rPr>
          <w:iCs/>
          <w:i/>
        </w:rPr>
        <w:t xml:space="preserve">PT XYZ Accounting Services | Jakarta, Indonesia</w:t>
      </w:r>
      <w:r>
        <w:br/>
      </w:r>
    </w:p>
    <w:p>
      <w:pPr>
        <w:pStyle w:val="BodyText"/>
      </w:pPr>
      <w:r>
        <w:rPr>
          <w:bCs/>
          <w:b/>
        </w:rPr>
        <w:t xml:space="preserve">June 2019 – Present</w:t>
      </w:r>
    </w:p>
    <w:p>
      <w:pPr>
        <w:numPr>
          <w:ilvl w:val="0"/>
          <w:numId w:val="1001"/>
        </w:numPr>
        <w:pStyle w:val="Compact"/>
      </w:pPr>
      <w:r>
        <w:t xml:space="preserve">Managed end-to-end accounting operations for 50+ clients across Jakarta, ensuring compliance with Indonesian tax laws and PSAK standards.</w:t>
      </w:r>
    </w:p>
    <w:p>
      <w:pPr>
        <w:numPr>
          <w:ilvl w:val="0"/>
          <w:numId w:val="1001"/>
        </w:numPr>
        <w:pStyle w:val="Compact"/>
      </w:pPr>
      <w:r>
        <w:t xml:space="preserve">Prepared monthly, quarterly, and annual financial statements (balance sheets, income statements) for domestic and international clients.</w:t>
      </w:r>
    </w:p>
    <w:p>
      <w:pPr>
        <w:numPr>
          <w:ilvl w:val="0"/>
          <w:numId w:val="1001"/>
        </w:numPr>
        <w:pStyle w:val="Compact"/>
      </w:pPr>
      <w:r>
        <w:t xml:space="preserve">Conducted tax planning and compliance audits to minimize liabilities while maximizing savings for businesses in Jakarta's competitive market.</w:t>
      </w:r>
    </w:p>
    <w:p>
      <w:pPr>
        <w:numPr>
          <w:ilvl w:val="0"/>
          <w:numId w:val="1001"/>
        </w:numPr>
        <w:pStyle w:val="Compact"/>
      </w:pPr>
      <w:r>
        <w:t xml:space="preserve">Implemented digital accounting systems to streamline workflows, reducing processing time by 30% and improving accuracy in financial reporting.</w:t>
      </w:r>
    </w:p>
    <w:p>
      <w:pPr>
        <w:numPr>
          <w:ilvl w:val="0"/>
          <w:numId w:val="1001"/>
        </w:numPr>
        <w:pStyle w:val="Compact"/>
      </w:pPr>
      <w:r>
        <w:t xml:space="preserve">Provided advisory services on business restructuring, cost optimization, and investment strategies tailored to the unique challenges of Indonesia Jakarta SMEs.</w:t>
      </w:r>
    </w:p>
    <w:p>
      <w:pPr>
        <w:pStyle w:val="FirstParagraph"/>
      </w:pPr>
      <w:r>
        <w:rPr>
          <w:bCs/>
          <w:b/>
        </w:rPr>
        <w:t xml:space="preserve">Accountant</w:t>
      </w:r>
      <w:r>
        <w:br/>
      </w:r>
      <w:r>
        <w:rPr>
          <w:iCs/>
          <w:i/>
        </w:rPr>
        <w:t xml:space="preserve">PT ABC Financial Solutions | Jakarta, Indonesia</w:t>
      </w:r>
      <w:r>
        <w:br/>
      </w:r>
    </w:p>
    <w:p>
      <w:pPr>
        <w:pStyle w:val="BodyText"/>
      </w:pPr>
      <w:r>
        <w:rPr>
          <w:bCs/>
          <w:b/>
        </w:rPr>
        <w:t xml:space="preserve">March 2016 – May 2019</w:t>
      </w:r>
    </w:p>
    <w:p>
      <w:pPr>
        <w:numPr>
          <w:ilvl w:val="0"/>
          <w:numId w:val="1002"/>
        </w:numPr>
        <w:pStyle w:val="Compact"/>
      </w:pPr>
      <w:r>
        <w:t xml:space="preserve">Supported the finance department in maintaining accurate records of income, expenses, and assets for a portfolio of companies in Jakarta.</w:t>
      </w:r>
    </w:p>
    <w:p>
      <w:pPr>
        <w:numPr>
          <w:ilvl w:val="0"/>
          <w:numId w:val="1002"/>
        </w:numPr>
        <w:pStyle w:val="Compact"/>
      </w:pPr>
      <w:r>
        <w:t xml:space="preserve">Collaborated with tax authorities to resolve disputes and ensure compliance with PPN (Value-Added Tax) and PPh (Income Tax) requirements in Indonesia.</w:t>
      </w:r>
    </w:p>
    <w:p>
      <w:pPr>
        <w:numPr>
          <w:ilvl w:val="0"/>
          <w:numId w:val="1002"/>
        </w:numPr>
        <w:pStyle w:val="Compact"/>
      </w:pPr>
      <w:r>
        <w:t xml:space="preserve">Prepared payroll reports and managed employee benefits programs, ensuring adherence to local labor regulations in Jakarta.</w:t>
      </w:r>
    </w:p>
    <w:p>
      <w:pPr>
        <w:numPr>
          <w:ilvl w:val="0"/>
          <w:numId w:val="1002"/>
        </w:numPr>
        <w:pStyle w:val="Compact"/>
      </w:pPr>
      <w:r>
        <w:t xml:space="preserve">Conducted internal audits to identify inefficiencies and recommend process improvements for financial operations.</w:t>
      </w:r>
    </w:p>
    <w:p>
      <w:pPr>
        <w:numPr>
          <w:ilvl w:val="0"/>
          <w:numId w:val="1002"/>
        </w:numPr>
        <w:pStyle w:val="Compact"/>
      </w:pPr>
      <w:r>
        <w:t xml:space="preserve">Trained junior accountants on best practices for accounting in Indonesia Jakarta, emphasizing cultural and regulatory nuances.</w:t>
      </w:r>
    </w:p>
    <w:bookmarkEnd w:id="23"/>
    <w:bookmarkStart w:id="24" w:name="education"/>
    <w:p>
      <w:pPr>
        <w:pStyle w:val="Heading2"/>
      </w:pPr>
      <w:r>
        <w:t xml:space="preserve">Education</w:t>
      </w:r>
    </w:p>
    <w:p>
      <w:pPr>
        <w:pStyle w:val="FirstParagraph"/>
      </w:pPr>
      <w:r>
        <w:rPr>
          <w:bCs/>
          <w:b/>
        </w:rPr>
        <w:t xml:space="preserve">Bachelor of Accounting</w:t>
      </w:r>
      <w:r>
        <w:br/>
      </w:r>
      <w:r>
        <w:rPr>
          <w:iCs/>
          <w:i/>
        </w:rPr>
        <w:t xml:space="preserve">University of Indonesia, Jakarta | Graduated in 2016</w:t>
      </w:r>
      <w:r>
        <w:br/>
      </w:r>
    </w:p>
    <w:p>
      <w:pPr>
        <w:pStyle w:val="BodyText"/>
      </w:pPr>
      <w:r>
        <w:t xml:space="preserve">GPA: 3.7/4.0 | Relevant coursework: Taxation, Financial Reporting, Auditing.</w:t>
      </w:r>
    </w:p>
    <w:bookmarkEnd w:id="24"/>
    <w:bookmarkStart w:id="25" w:name="skills"/>
    <w:p>
      <w:pPr>
        <w:pStyle w:val="Heading2"/>
      </w:pPr>
      <w:r>
        <w:t xml:space="preserve">Skills</w:t>
      </w:r>
    </w:p>
    <w:p>
      <w:pPr>
        <w:numPr>
          <w:ilvl w:val="0"/>
          <w:numId w:val="1003"/>
        </w:numPr>
        <w:pStyle w:val="Compact"/>
      </w:pPr>
      <w:r>
        <w:rPr>
          <w:bCs/>
          <w:b/>
        </w:rPr>
        <w:t xml:space="preserve">Accounting Software:</w:t>
      </w:r>
      <w:r>
        <w:t xml:space="preserve"> </w:t>
      </w:r>
      <w:r>
        <w:t xml:space="preserve">QuickBooks, SAP, Accurate (Indonesian-specific systems)</w:t>
      </w:r>
    </w:p>
    <w:p>
      <w:pPr>
        <w:numPr>
          <w:ilvl w:val="0"/>
          <w:numId w:val="1003"/>
        </w:numPr>
        <w:pStyle w:val="Compact"/>
      </w:pPr>
      <w:r>
        <w:rPr>
          <w:bCs/>
          <w:b/>
        </w:rPr>
        <w:t xml:space="preserve">Tax Compliance:</w:t>
      </w:r>
      <w:r>
        <w:t xml:space="preserve"> </w:t>
      </w:r>
      <w:r>
        <w:t xml:space="preserve">PPN, PPh 21/23/25, and SPT (Annual Tax Return) in Indonesia Jakarta</w:t>
      </w:r>
    </w:p>
    <w:p>
      <w:pPr>
        <w:numPr>
          <w:ilvl w:val="0"/>
          <w:numId w:val="1003"/>
        </w:numPr>
        <w:pStyle w:val="Compact"/>
      </w:pPr>
      <w:r>
        <w:rPr>
          <w:bCs/>
          <w:b/>
        </w:rPr>
        <w:t xml:space="preserve">Financial Reporting:</w:t>
      </w:r>
      <w:r>
        <w:t xml:space="preserve"> </w:t>
      </w:r>
      <w:r>
        <w:t xml:space="preserve">Preparation of financial statements under PSAK and IFRS standards</w:t>
      </w:r>
    </w:p>
    <w:p>
      <w:pPr>
        <w:numPr>
          <w:ilvl w:val="0"/>
          <w:numId w:val="1003"/>
        </w:numPr>
        <w:pStyle w:val="Compact"/>
      </w:pPr>
      <w:r>
        <w:rPr>
          <w:bCs/>
          <w:b/>
        </w:rPr>
        <w:t xml:space="preserve">Data Analysis:</w:t>
      </w:r>
      <w:r>
        <w:t xml:space="preserve"> </w:t>
      </w:r>
      <w:r>
        <w:t xml:space="preserve">Excel advanced functions, data visualization tools for financial insights</w:t>
      </w:r>
    </w:p>
    <w:p>
      <w:pPr>
        <w:numPr>
          <w:ilvl w:val="0"/>
          <w:numId w:val="1003"/>
        </w:numPr>
        <w:pStyle w:val="Compact"/>
      </w:pPr>
      <w:r>
        <w:rPr>
          <w:bCs/>
          <w:b/>
        </w:rPr>
        <w:t xml:space="preserve">Languages:</w:t>
      </w:r>
      <w:r>
        <w:t xml:space="preserve"> </w:t>
      </w:r>
      <w:r>
        <w:t xml:space="preserve">Indonesian (fluent), English (proficient), basic Bahasa Indonesia for client communication in Jakarta</w:t>
      </w:r>
    </w:p>
    <w:bookmarkEnd w:id="25"/>
    <w:bookmarkStart w:id="26" w:name="certifications"/>
    <w:p>
      <w:pPr>
        <w:pStyle w:val="Heading2"/>
      </w:pPr>
      <w:r>
        <w:t xml:space="preserve">Certifications</w:t>
      </w:r>
    </w:p>
    <w:p>
      <w:pPr>
        <w:numPr>
          <w:ilvl w:val="0"/>
          <w:numId w:val="1004"/>
        </w:numPr>
        <w:pStyle w:val="Compact"/>
      </w:pPr>
      <w:r>
        <w:rPr>
          <w:bCs/>
          <w:b/>
        </w:rPr>
        <w:t xml:space="preserve">CPA (Certified Public Accountant) – Indonesia</w:t>
      </w:r>
    </w:p>
    <w:p>
      <w:pPr>
        <w:numPr>
          <w:ilvl w:val="0"/>
          <w:numId w:val="1004"/>
        </w:numPr>
        <w:pStyle w:val="Compact"/>
      </w:pPr>
      <w:r>
        <w:rPr>
          <w:bCs/>
          <w:b/>
        </w:rPr>
        <w:t xml:space="preserve">ACCA (Association of Chartered Certified Accountants)</w:t>
      </w:r>
    </w:p>
    <w:p>
      <w:pPr>
        <w:numPr>
          <w:ilvl w:val="0"/>
          <w:numId w:val="1004"/>
        </w:numPr>
        <w:pStyle w:val="Compact"/>
      </w:pPr>
      <w:r>
        <w:rPr>
          <w:bCs/>
          <w:b/>
        </w:rPr>
        <w:t xml:space="preserve">Certificate in Taxation (KPP, Indonesia Jakarta)</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Indonesian Institute of Accountants (IAI), Jakarta Chapter.</w:t>
      </w:r>
    </w:p>
    <w:p>
      <w:pPr>
        <w:pStyle w:val="BodyText"/>
      </w:pPr>
      <w:r>
        <w:rPr>
          <w:bCs/>
          <w:b/>
        </w:rPr>
        <w:t xml:space="preserve">Community Involvement:</w:t>
      </w:r>
      <w:r>
        <w:t xml:space="preserve"> </w:t>
      </w:r>
      <w:r>
        <w:t xml:space="preserve">Volunteered as a financial advisor for local SMEs in Jakarta, providing free workshops on tax compliance and budgeting strategies.</w:t>
      </w:r>
    </w:p>
    <w:p>
      <w:pPr>
        <w:pStyle w:val="BodyText"/>
      </w:pPr>
      <w:r>
        <w:rPr>
          <w:bCs/>
          <w:b/>
        </w:rPr>
        <w:t xml:space="preserve">Availability:</w:t>
      </w:r>
      <w:r>
        <w:t xml:space="preserve"> </w:t>
      </w:r>
      <w:r>
        <w:t xml:space="preserve">Available for interviews in Indonesia Jakarta. Flexible to work remotely or on-site based on client needs.</w:t>
      </w:r>
    </w:p>
    <w:bookmarkEnd w:id="27"/>
    <w:p>
      <w:pPr>
        <w:pStyle w:val="BodyText"/>
      </w:pPr>
      <w:r>
        <w:t xml:space="preserve">© 2023 John Doe | Accountant in Indonesia Jakarta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(Indonesia Jakarta)</dc:title>
  <dc:creator/>
  <dc:language>en</dc:language>
  <cp:keywords/>
  <dcterms:created xsi:type="dcterms:W3CDTF">2025-12-10T17:27:53Z</dcterms:created>
  <dcterms:modified xsi:type="dcterms:W3CDTF">2025-12-10T17:27:53Z</dcterms:modified>
</cp:coreProperties>
</file>

<file path=docProps/custom.xml><?xml version="1.0" encoding="utf-8"?>
<Properties xmlns="http://schemas.openxmlformats.org/officeDocument/2006/custom-properties" xmlns:vt="http://schemas.openxmlformats.org/officeDocument/2006/docPropsVTypes"/>
</file>