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Myanmar</w:t>
      </w:r>
      <w:r>
        <w:t xml:space="preserve"> </w:t>
      </w:r>
      <w:r>
        <w:t xml:space="preserve">Yangon</w:t>
      </w:r>
    </w:p>
    <w:bookmarkStart w:id="31" w:name="accountant-resume-myanmar-yangon"/>
    <w:p>
      <w:pPr>
        <w:pStyle w:val="Heading1"/>
      </w:pPr>
      <w:r>
        <w:t xml:space="preserve">Accountant Resume | Myanmar Yangon</w:t>
      </w:r>
    </w:p>
    <w:bookmarkStart w:id="20" w:name="professional-summary"/>
    <w:p>
      <w:pPr>
        <w:pStyle w:val="Heading2"/>
      </w:pPr>
      <w:r>
        <w:t xml:space="preserve">Professional Summary</w:t>
      </w:r>
    </w:p>
    <w:p>
      <w:pPr>
        <w:pStyle w:val="FirstParagraph"/>
      </w:pPr>
      <w:r>
        <w:t xml:space="preserve">Highly motivated and detail-oriented Accountant with [X years] of experience in financial management, tax compliance, and audit processes. Proven expertise in managing accounting operations for businesses across Myanmar Yangon. Adept at ensuring accuracy in financial reporting while aligning with local regulations and international standards. Committed to delivering exceptional value through strategic financial planning, cost optimization, and transparent communication with stakeholders. Fluent in English and Burmese, with a strong understanding of the economic landscape in Myanmar Yangon. Ready to contribute to the growth of organizations by leveraging technical accounting skills and a deep knowledge of local business practices.</w:t>
      </w:r>
    </w:p>
    <w:bookmarkEnd w:id="20"/>
    <w:bookmarkStart w:id="21" w:name="education"/>
    <w:p>
      <w:pPr>
        <w:pStyle w:val="Heading2"/>
      </w:pPr>
      <w:r>
        <w:t xml:space="preserve">Education</w:t>
      </w:r>
    </w:p>
    <w:p>
      <w:pPr>
        <w:numPr>
          <w:ilvl w:val="0"/>
          <w:numId w:val="1001"/>
        </w:numPr>
        <w:pStyle w:val="Compact"/>
      </w:pPr>
      <w:r>
        <w:rPr>
          <w:bCs/>
          <w:b/>
        </w:rPr>
        <w:t xml:space="preserve">Bachelor of Science in Accounting</w:t>
      </w:r>
      <w:r>
        <w:t xml:space="preserve">, [University Name], Myanmar Yangon, [Year]</w:t>
      </w:r>
    </w:p>
    <w:p>
      <w:pPr>
        <w:numPr>
          <w:ilvl w:val="0"/>
          <w:numId w:val="1001"/>
        </w:numPr>
        <w:pStyle w:val="Compact"/>
      </w:pPr>
      <w:r>
        <w:rPr>
          <w:bCs/>
          <w:b/>
        </w:rPr>
        <w:t xml:space="preserve">Professional Certification in Accounting</w:t>
      </w:r>
      <w:r>
        <w:t xml:space="preserve">, [Institute Name], Myanmar Yangon, [Year]</w:t>
      </w:r>
    </w:p>
    <w:p>
      <w:pPr>
        <w:numPr>
          <w:ilvl w:val="0"/>
          <w:numId w:val="1001"/>
        </w:numPr>
        <w:pStyle w:val="Compact"/>
      </w:pPr>
      <w:r>
        <w:rPr>
          <w:bCs/>
          <w:b/>
        </w:rPr>
        <w:t xml:space="preserve">Advanced Training in Taxation and Auditing</w:t>
      </w:r>
      <w:r>
        <w:t xml:space="preserve">, [Organization Name], Myanmar Yangon, [Year]</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[Company Name]</w:t>
      </w:r>
      <w:r>
        <w:t xml:space="preserve">, Myanmar Yangon | [Start Date] – [End Date]</w:t>
      </w:r>
    </w:p>
    <w:p>
      <w:pPr>
        <w:numPr>
          <w:ilvl w:val="0"/>
          <w:numId w:val="1002"/>
        </w:numPr>
        <w:pStyle w:val="Compact"/>
      </w:pPr>
      <w:r>
        <w:t xml:space="preserve">Managed end-to-end accounting processes, including bookkeeping, financial statement preparation, and payroll management for 50+ clients in Yangon.</w:t>
      </w:r>
    </w:p>
    <w:p>
      <w:pPr>
        <w:numPr>
          <w:ilvl w:val="0"/>
          <w:numId w:val="1002"/>
        </w:numPr>
        <w:pStyle w:val="Compact"/>
      </w:pPr>
      <w:r>
        <w:t xml:space="preserve">Ensured compliance with Myanmar’s tax laws and regulations while optimizing financial workflows to reduce manual errors by 30%.</w:t>
      </w:r>
    </w:p>
    <w:p>
      <w:pPr>
        <w:numPr>
          <w:ilvl w:val="0"/>
          <w:numId w:val="1002"/>
        </w:numPr>
        <w:pStyle w:val="Compact"/>
      </w:pPr>
      <w:r>
        <w:t xml:space="preserve">Conducted monthly audits of accounts payable/receivable, identifying discrepancies and implementing corrective actions to maintain accuracy.</w:t>
      </w:r>
    </w:p>
    <w:p>
      <w:pPr>
        <w:numPr>
          <w:ilvl w:val="0"/>
          <w:numId w:val="1002"/>
        </w:numPr>
        <w:pStyle w:val="Compact"/>
      </w:pPr>
      <w:r>
        <w:t xml:space="preserve">Collaborated with local banks and government agencies in Yangon to streamline financial reporting and tax filings.</w:t>
      </w:r>
    </w:p>
    <w:p>
      <w:pPr>
        <w:numPr>
          <w:ilvl w:val="0"/>
          <w:numId w:val="1002"/>
        </w:numPr>
        <w:pStyle w:val="Compact"/>
      </w:pPr>
      <w:r>
        <w:t xml:space="preserve">Provided strategic financial guidance to management, contributing to a 15% increase in operational efficiency over two years.</w:t>
      </w:r>
    </w:p>
    <w:bookmarkEnd w:id="22"/>
    <w:bookmarkStart w:id="23" w:name="junior-accountant"/>
    <w:p>
      <w:pPr>
        <w:pStyle w:val="Heading3"/>
      </w:pPr>
      <w:r>
        <w:t xml:space="preserve">Junior Accountant</w:t>
      </w:r>
    </w:p>
    <w:p>
      <w:pPr>
        <w:pStyle w:val="FirstParagraph"/>
      </w:pPr>
      <w:r>
        <w:rPr>
          <w:bCs/>
          <w:b/>
        </w:rPr>
        <w:t xml:space="preserve">[Company Name]</w:t>
      </w:r>
      <w:r>
        <w:t xml:space="preserve">, Myanmar Yangon | [Start Date] – [End Date]</w:t>
      </w:r>
    </w:p>
    <w:p>
      <w:pPr>
        <w:numPr>
          <w:ilvl w:val="0"/>
          <w:numId w:val="1003"/>
        </w:numPr>
        <w:pStyle w:val="Compact"/>
      </w:pPr>
      <w:r>
        <w:t xml:space="preserve">Assisted in preparing monthly and annual financial statements, ensuring alignment with International Financial Reporting Standards (IFRS).</w:t>
      </w:r>
    </w:p>
    <w:p>
      <w:pPr>
        <w:numPr>
          <w:ilvl w:val="0"/>
          <w:numId w:val="1003"/>
        </w:numPr>
        <w:pStyle w:val="Compact"/>
      </w:pPr>
      <w:r>
        <w:t xml:space="preserve">Supported tax compliance efforts, including preparation of VAT returns and income tax filings for local businesses in Yangon.</w:t>
      </w:r>
    </w:p>
    <w:p>
      <w:pPr>
        <w:numPr>
          <w:ilvl w:val="0"/>
          <w:numId w:val="1003"/>
        </w:numPr>
        <w:pStyle w:val="Compact"/>
      </w:pPr>
      <w:r>
        <w:t xml:space="preserve">Developed internal accounting systems to improve data accuracy and reduce processing time by 25%.</w:t>
      </w:r>
    </w:p>
    <w:p>
      <w:pPr>
        <w:numPr>
          <w:ilvl w:val="0"/>
          <w:numId w:val="1003"/>
        </w:numPr>
        <w:pStyle w:val="Compact"/>
      </w:pPr>
      <w:r>
        <w:t xml:space="preserve">Trained junior staff on accounting software such as QuickBooks and Tally, enhancing team productivity in Yangon operations.</w:t>
      </w:r>
    </w:p>
    <w:bookmarkEnd w:id="23"/>
    <w:bookmarkStart w:id="24" w:name="accountant-intern"/>
    <w:p>
      <w:pPr>
        <w:pStyle w:val="Heading3"/>
      </w:pPr>
      <w:r>
        <w:t xml:space="preserve">Accountant Intern</w:t>
      </w:r>
    </w:p>
    <w:p>
      <w:pPr>
        <w:pStyle w:val="FirstParagraph"/>
      </w:pPr>
      <w:r>
        <w:rPr>
          <w:bCs/>
          <w:b/>
        </w:rPr>
        <w:t xml:space="preserve">[Company Name]</w:t>
      </w:r>
      <w:r>
        <w:t xml:space="preserve">, Myanmar Yangon | [Start Date] – [End Date]</w:t>
      </w:r>
    </w:p>
    <w:p>
      <w:pPr>
        <w:numPr>
          <w:ilvl w:val="0"/>
          <w:numId w:val="1004"/>
        </w:numPr>
        <w:pStyle w:val="Compact"/>
      </w:pPr>
      <w:r>
        <w:t xml:space="preserve">Gained hands-on experience in financial data entry, reconciliation of accounts, and preparation of invoices for multinational clients.</w:t>
      </w:r>
    </w:p>
    <w:p>
      <w:pPr>
        <w:numPr>
          <w:ilvl w:val="0"/>
          <w:numId w:val="1004"/>
        </w:numPr>
        <w:pStyle w:val="Compact"/>
      </w:pPr>
      <w:r>
        <w:t xml:space="preserve">Participated in cross-functional projects to improve transparency in financial operations for businesses operating in Yangon.</w:t>
      </w:r>
    </w:p>
    <w:p>
      <w:pPr>
        <w:numPr>
          <w:ilvl w:val="0"/>
          <w:numId w:val="1004"/>
        </w:numPr>
        <w:pStyle w:val="Compact"/>
      </w:pPr>
      <w:r>
        <w:t xml:space="preserve">Assisted in the development of internal control policies to mitigate financial risks and ensure regulatory compliance.</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accounting software (QuickBooks, Tally, SAP), Excel (advanced formulas and data analysis), and financial reporting tools.</w:t>
      </w:r>
    </w:p>
    <w:p>
      <w:pPr>
        <w:numPr>
          <w:ilvl w:val="0"/>
          <w:numId w:val="1005"/>
        </w:numPr>
        <w:pStyle w:val="Compact"/>
      </w:pPr>
      <w:r>
        <w:rPr>
          <w:bCs/>
          <w:b/>
        </w:rPr>
        <w:t xml:space="preserve">Taxation Expertise:</w:t>
      </w:r>
      <w:r>
        <w:t xml:space="preserve"> </w:t>
      </w:r>
      <w:r>
        <w:t xml:space="preserve">Strong knowledge of Myanmar’s tax system, including income tax, VAT, and customs duties. Experienced in preparing tax returns for individuals and businesses.</w:t>
      </w:r>
    </w:p>
    <w:p>
      <w:pPr>
        <w:numPr>
          <w:ilvl w:val="0"/>
          <w:numId w:val="1005"/>
        </w:numPr>
        <w:pStyle w:val="Compact"/>
      </w:pPr>
      <w:r>
        <w:rPr>
          <w:bCs/>
          <w:b/>
        </w:rPr>
        <w:t xml:space="preserve">Audit &amp; Compliance:</w:t>
      </w:r>
      <w:r>
        <w:t xml:space="preserve"> </w:t>
      </w:r>
      <w:r>
        <w:t xml:space="preserve">Skilled in conducting internal audits, ensuring adherence to local accounting standards (Myanmar GAAP) and international best practices.</w:t>
      </w:r>
    </w:p>
    <w:p>
      <w:pPr>
        <w:numPr>
          <w:ilvl w:val="0"/>
          <w:numId w:val="1005"/>
        </w:numPr>
        <w:pStyle w:val="Compact"/>
      </w:pPr>
      <w:r>
        <w:rPr>
          <w:bCs/>
          <w:b/>
        </w:rPr>
        <w:t xml:space="preserve">Communication:</w:t>
      </w:r>
      <w:r>
        <w:t xml:space="preserve"> </w:t>
      </w:r>
      <w:r>
        <w:t xml:space="preserve">Excellent interpersonal skills with the ability to explain complex financial concepts clearly to non-technical stakeholders in Myanmar Yangon.</w:t>
      </w:r>
    </w:p>
    <w:p>
      <w:pPr>
        <w:numPr>
          <w:ilvl w:val="0"/>
          <w:numId w:val="1005"/>
        </w:numPr>
        <w:pStyle w:val="Compact"/>
      </w:pPr>
      <w:r>
        <w:rPr>
          <w:bCs/>
          <w:b/>
        </w:rPr>
        <w:t xml:space="preserve">Languages:</w:t>
      </w:r>
      <w:r>
        <w:t xml:space="preserve"> </w:t>
      </w:r>
      <w:r>
        <w:t xml:space="preserve">Fluent in English and Burmese, with basic proficiency in Mandarin (additional languages optional).</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Accountant Certification</w:t>
      </w:r>
      <w:r>
        <w:t xml:space="preserve">, [Institute Name], Myanmar Yangon, [Year]</w:t>
      </w:r>
    </w:p>
    <w:p>
      <w:pPr>
        <w:numPr>
          <w:ilvl w:val="0"/>
          <w:numId w:val="1006"/>
        </w:numPr>
        <w:pStyle w:val="Compact"/>
      </w:pPr>
      <w:r>
        <w:rPr>
          <w:bCs/>
          <w:b/>
        </w:rPr>
        <w:t xml:space="preserve">Chartered Accountant (CA) Program</w:t>
      </w:r>
      <w:r>
        <w:t xml:space="preserve">, [Institute Name], Myanmar Yangon, [Year]</w:t>
      </w:r>
    </w:p>
    <w:p>
      <w:pPr>
        <w:numPr>
          <w:ilvl w:val="0"/>
          <w:numId w:val="1006"/>
        </w:numPr>
        <w:pStyle w:val="Compact"/>
      </w:pPr>
      <w:r>
        <w:rPr>
          <w:bCs/>
          <w:b/>
        </w:rPr>
        <w:t xml:space="preserve">Certified Tax Consultant</w:t>
      </w:r>
      <w:r>
        <w:t xml:space="preserve">, [Organization Name], Myanmar Yangon, [Year]</w:t>
      </w:r>
    </w:p>
    <w:p>
      <w:pPr>
        <w:numPr>
          <w:ilvl w:val="0"/>
          <w:numId w:val="1006"/>
        </w:numPr>
        <w:pStyle w:val="Compact"/>
      </w:pPr>
      <w:r>
        <w:rPr>
          <w:bCs/>
          <w:b/>
        </w:rPr>
        <w:t xml:space="preserve">Workshop on Financial Compliance in Southeast Asia</w:t>
      </w:r>
      <w:r>
        <w:t xml:space="preserve">, [Host Organization], Yangon, [Year]</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Myanmar Institute of Accountants (MIA), Yangon.</w:t>
      </w:r>
    </w:p>
    <w:p>
      <w:pPr>
        <w:numPr>
          <w:ilvl w:val="0"/>
          <w:numId w:val="1007"/>
        </w:numPr>
        <w:pStyle w:val="Compact"/>
      </w:pPr>
      <w:r>
        <w:t xml:space="preserve">Active participant in local business forums and networking events for accountants in Myanmar Yangon.</w:t>
      </w:r>
    </w:p>
    <w:p>
      <w:pPr>
        <w:numPr>
          <w:ilvl w:val="0"/>
          <w:numId w:val="1007"/>
        </w:numPr>
        <w:pStyle w:val="Compact"/>
      </w:pPr>
      <w:r>
        <w:t xml:space="preserve">Certified member of the Association of Chartered Certified Accountants (ACCA) with global recognition.</w:t>
      </w:r>
    </w:p>
    <w:bookmarkEnd w:id="28"/>
    <w:bookmarkStart w:id="29" w:name="special-projects-contributions"/>
    <w:p>
      <w:pPr>
        <w:pStyle w:val="Heading2"/>
      </w:pPr>
      <w:r>
        <w:t xml:space="preserve">Special Projects &amp; Contributions</w:t>
      </w:r>
    </w:p>
    <w:p>
      <w:pPr>
        <w:pStyle w:val="FirstParagraph"/>
      </w:pPr>
      <w:r>
        <w:rPr>
          <w:bCs/>
          <w:b/>
        </w:rPr>
        <w:t xml:space="preserve">Financial Literacy Initiative for SMEs in Myanmar Yangon</w:t>
      </w:r>
      <w:r>
        <w:t xml:space="preserve"> </w:t>
      </w:r>
      <w:r>
        <w:t xml:space="preserve">| [Year]</w:t>
      </w:r>
    </w:p>
    <w:p>
      <w:pPr>
        <w:numPr>
          <w:ilvl w:val="0"/>
          <w:numId w:val="1008"/>
        </w:numPr>
        <w:pStyle w:val="Compact"/>
      </w:pPr>
      <w:r>
        <w:t xml:space="preserve">Collaborated with local NGOs to design and deliver training sessions on basic accounting practices for small business owners in Yangon.</w:t>
      </w:r>
    </w:p>
    <w:p>
      <w:pPr>
        <w:numPr>
          <w:ilvl w:val="0"/>
          <w:numId w:val="1008"/>
        </w:numPr>
        <w:pStyle w:val="Compact"/>
      </w:pPr>
      <w:r>
        <w:t xml:space="preserve">Developed a simplified guide for financial record-keeping, distributed to 200+ businesses in the region.</w:t>
      </w:r>
    </w:p>
    <w:p>
      <w:pPr>
        <w:pStyle w:val="FirstParagraph"/>
      </w:pPr>
      <w:r>
        <w:rPr>
          <w:bCs/>
          <w:b/>
        </w:rPr>
        <w:t xml:space="preserve">Cost Optimization Strategy for Manufacturing Firms</w:t>
      </w:r>
      <w:r>
        <w:t xml:space="preserve"> </w:t>
      </w:r>
      <w:r>
        <w:t xml:space="preserve">| [Year]</w:t>
      </w:r>
    </w:p>
    <w:p>
      <w:pPr>
        <w:numPr>
          <w:ilvl w:val="0"/>
          <w:numId w:val="1009"/>
        </w:numPr>
        <w:pStyle w:val="Compact"/>
      </w:pPr>
      <w:r>
        <w:t xml:space="preserve">Partnered with 10+ manufacturing companies in Yangon to identify cost-saving opportunities through efficient inventory management and expense tracking.</w:t>
      </w:r>
    </w:p>
    <w:p>
      <w:pPr>
        <w:numPr>
          <w:ilvl w:val="0"/>
          <w:numId w:val="1009"/>
        </w:numPr>
        <w:pStyle w:val="Compact"/>
      </w:pPr>
      <w:r>
        <w:t xml:space="preserve">Saved clients an average of 18% in operational costs within six months of implementation.</w:t>
      </w:r>
    </w:p>
    <w:bookmarkEnd w:id="29"/>
    <w:bookmarkStart w:id="30" w:name="references"/>
    <w:p>
      <w:pPr>
        <w:pStyle w:val="Heading2"/>
      </w:pPr>
      <w:r>
        <w:t xml:space="preserve">References</w:t>
      </w:r>
    </w:p>
    <w:p>
      <w:pPr>
        <w:pStyle w:val="FirstParagraph"/>
      </w:pPr>
      <w:r>
        <w:t xml:space="preserve">Available upon request. References include former employers, clients, and professional colleagues in Myanmar Yangon.</w:t>
      </w:r>
    </w:p>
    <w:bookmarkEnd w:id="30"/>
    <w:p>
      <w:pPr>
        <w:pStyle w:val="BodyText"/>
      </w:pPr>
      <w:r>
        <w:t xml:space="preserve">Contact: [Your Name] | [Email Address] | [Phone Number] | [LinkedIn Profile or Website]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Myanmar Yangon</dc:title>
  <dc:creator/>
  <dc:language>en</dc:language>
  <cp:keywords/>
  <dcterms:created xsi:type="dcterms:W3CDTF">2026-07-19T22:08:55Z</dcterms:created>
  <dcterms:modified xsi:type="dcterms:W3CDTF">2026-07-19T22:08:55Z</dcterms:modified>
</cp:coreProperties>
</file>

<file path=docProps/custom.xml><?xml version="1.0" encoding="utf-8"?>
<Properties xmlns="http://schemas.openxmlformats.org/officeDocument/2006/custom-properties" xmlns:vt="http://schemas.openxmlformats.org/officeDocument/2006/docPropsVTypes"/>
</file>