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Accountant</w:t>
      </w:r>
      <w:r>
        <w:t xml:space="preserve"> </w:t>
      </w:r>
      <w:r>
        <w:t xml:space="preserve">Resume</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36" w:name="X11f2a6b2b20ef9f1e01f5d0b7d3823e3069182c"/>
    <w:p>
      <w:pPr>
        <w:pStyle w:val="Heading1"/>
      </w:pPr>
      <w:r>
        <w:t xml:space="preserve">Resume: Accountant in United Arab Emirates Dubai</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[Your Phone Number]</w:t>
      </w:r>
    </w:p>
    <w:p>
      <w:pPr>
        <w:pStyle w:val="BodyText"/>
      </w:pPr>
      <w:r>
        <w:rPr>
          <w:bCs/>
          <w:b/>
        </w:rPr>
        <w:t xml:space="preserve">Location:</w:t>
      </w:r>
      <w:r>
        <w:t xml:space="preserve"> </w:t>
      </w:r>
      <w:r>
        <w:t xml:space="preserve">Dubai, United Arab Emirates</w:t>
      </w:r>
    </w:p>
    <w:bookmarkEnd w:id="20"/>
    <w:bookmarkEnd w:id="21"/>
    <w:bookmarkStart w:id="22" w:name="professional-summary"/>
    <w:p>
      <w:pPr>
        <w:pStyle w:val="Heading2"/>
      </w:pPr>
      <w:r>
        <w:t xml:space="preserve">Professional Summary</w:t>
      </w:r>
    </w:p>
    <w:p>
      <w:pPr>
        <w:pStyle w:val="FirstParagraph"/>
      </w:pPr>
      <w:r>
        <w:t xml:space="preserve">An accomplished Accountant with over [X years] of experience in financial management, tax compliance, and accounting operations. Specialized in delivering accurate financial reporting and strategic advisory services within the dynamic business environment of the United Arab Emirates (UAE), particularly in Dubai. Adept at navigating UAE-specific accounting standards and regulatory frameworks to ensure organizational compliance and growth. Committed to leveraging expertise in international accounting practices while aligning with local market demands. Proven track record of optimizing financial processes for multinational corporations and regional enterprises in Dubai.</w:t>
      </w:r>
    </w:p>
    <w:bookmarkEnd w:id="22"/>
    <w:bookmarkStart w:id="26" w:name="work-experience"/>
    <w:p>
      <w:pPr>
        <w:pStyle w:val="Heading2"/>
      </w:pPr>
      <w:r>
        <w:t xml:space="preserve">Work Experience</w:t>
      </w:r>
    </w:p>
    <w:bookmarkStart w:id="23" w:name="senior-accountant"/>
    <w:p>
      <w:pPr>
        <w:pStyle w:val="Heading3"/>
      </w:pPr>
      <w:r>
        <w:t xml:space="preserve">Senior Accountant</w:t>
      </w:r>
    </w:p>
    <w:p>
      <w:pPr>
        <w:pStyle w:val="FirstParagraph"/>
      </w:pPr>
      <w:r>
        <w:rPr>
          <w:bCs/>
          <w:b/>
        </w:rPr>
        <w:t xml:space="preserve">ABC International Group</w:t>
      </w:r>
      <w:r>
        <w:t xml:space="preserve">, Dubai, UAE | [Start Date] – [End Date]</w:t>
      </w:r>
    </w:p>
    <w:p>
      <w:pPr>
        <w:numPr>
          <w:ilvl w:val="0"/>
          <w:numId w:val="1001"/>
        </w:numPr>
        <w:pStyle w:val="Compact"/>
      </w:pPr>
      <w:r>
        <w:t xml:space="preserve">Oversaw end-to-end financial accounting operations for a multinational corporation with offices across the UAE, ensuring compliance with local and international accounting standards.</w:t>
      </w:r>
    </w:p>
    <w:p>
      <w:pPr>
        <w:numPr>
          <w:ilvl w:val="0"/>
          <w:numId w:val="1001"/>
        </w:numPr>
        <w:pStyle w:val="Compact"/>
      </w:pPr>
      <w:r>
        <w:t xml:space="preserve">Managed month-end and year-end closing processes, including reconciliation of accounts and preparation of financial statements tailored to the United Arab Emirates Dubai regulatory landscape.</w:t>
      </w:r>
    </w:p>
    <w:p>
      <w:pPr>
        <w:numPr>
          <w:ilvl w:val="0"/>
          <w:numId w:val="1001"/>
        </w:numPr>
        <w:pStyle w:val="Compact"/>
      </w:pPr>
      <w:r>
        <w:t xml:space="preserve">Collaborated with cross-functional teams to implement cost-saving measures, resulting in a 15% reduction in operational expenses within the first year.</w:t>
      </w:r>
    </w:p>
    <w:p>
      <w:pPr>
        <w:numPr>
          <w:ilvl w:val="0"/>
          <w:numId w:val="1001"/>
        </w:numPr>
        <w:pStyle w:val="Compact"/>
      </w:pPr>
      <w:r>
        <w:t xml:space="preserve">Provided tax advisory services, including VAT compliance and reporting under UAE's Federal Tax Authority (FTA) guidelines.</w:t>
      </w:r>
    </w:p>
    <w:bookmarkEnd w:id="23"/>
    <w:bookmarkStart w:id="24" w:name="accountant"/>
    <w:p>
      <w:pPr>
        <w:pStyle w:val="Heading3"/>
      </w:pPr>
      <w:r>
        <w:t xml:space="preserve">Accountant</w:t>
      </w:r>
    </w:p>
    <w:p>
      <w:pPr>
        <w:pStyle w:val="FirstParagraph"/>
      </w:pPr>
      <w:r>
        <w:rPr>
          <w:bCs/>
          <w:b/>
        </w:rPr>
        <w:t xml:space="preserve">XYZ Holding</w:t>
      </w:r>
      <w:r>
        <w:t xml:space="preserve">, Dubai, UAE | [Start Date] – [End Date]</w:t>
      </w:r>
    </w:p>
    <w:p>
      <w:pPr>
        <w:numPr>
          <w:ilvl w:val="0"/>
          <w:numId w:val="1002"/>
        </w:numPr>
        <w:pStyle w:val="Compact"/>
      </w:pPr>
      <w:r>
        <w:t xml:space="preserve">Supported the finance department in managing accounts payable/receivable, payroll processing, and financial audits for a diversified portfolio of businesses in Dubai.</w:t>
      </w:r>
    </w:p>
    <w:p>
      <w:pPr>
        <w:numPr>
          <w:ilvl w:val="0"/>
          <w:numId w:val="1002"/>
        </w:numPr>
        <w:pStyle w:val="Compact"/>
      </w:pPr>
      <w:r>
        <w:t xml:space="preserve">Developed and maintained detailed records of all financial transactions, ensuring accuracy and transparency in adherence to UAE accounting laws.</w:t>
      </w:r>
    </w:p>
    <w:p>
      <w:pPr>
        <w:numPr>
          <w:ilvl w:val="0"/>
          <w:numId w:val="1002"/>
        </w:numPr>
        <w:pStyle w:val="Compact"/>
      </w:pPr>
      <w:r>
        <w:t xml:space="preserve">Conducted variance analysis to identify discrepancies and improve the efficiency of financial workflows in the United Arab Emirates Dubai market.</w:t>
      </w:r>
    </w:p>
    <w:p>
      <w:pPr>
        <w:numPr>
          <w:ilvl w:val="0"/>
          <w:numId w:val="1002"/>
        </w:numPr>
        <w:pStyle w:val="Compact"/>
      </w:pPr>
      <w:r>
        <w:t xml:space="preserve">Promoted internal controls by introducing automated accounting tools, enhancing data security and reducing manual errors by 30%.</w:t>
      </w:r>
    </w:p>
    <w:bookmarkEnd w:id="24"/>
    <w:bookmarkStart w:id="25" w:name="internship-financial-analyst"/>
    <w:p>
      <w:pPr>
        <w:pStyle w:val="Heading3"/>
      </w:pPr>
      <w:r>
        <w:t xml:space="preserve">Internship: Financial Analyst</w:t>
      </w:r>
    </w:p>
    <w:p>
      <w:pPr>
        <w:pStyle w:val="FirstParagraph"/>
      </w:pPr>
      <w:r>
        <w:rPr>
          <w:bCs/>
          <w:b/>
        </w:rPr>
        <w:t xml:space="preserve">Global Finance Solutions</w:t>
      </w:r>
      <w:r>
        <w:t xml:space="preserve">, Dubai, UAE | [Start Date] – [End Date]</w:t>
      </w:r>
    </w:p>
    <w:p>
      <w:pPr>
        <w:numPr>
          <w:ilvl w:val="0"/>
          <w:numId w:val="1003"/>
        </w:numPr>
        <w:pStyle w:val="Compact"/>
      </w:pPr>
      <w:r>
        <w:t xml:space="preserve">Gained hands-on experience in financial analysis and budgeting for SMEs operating in the UAE, focusing on cash flow management and profitability optimization.</w:t>
      </w:r>
    </w:p>
    <w:p>
      <w:pPr>
        <w:numPr>
          <w:ilvl w:val="0"/>
          <w:numId w:val="1003"/>
        </w:numPr>
        <w:pStyle w:val="Compact"/>
      </w:pPr>
      <w:r>
        <w:t xml:space="preserve">Assisted in preparing monthly reports for stakeholders, emphasizing key performance indicators relevant to the United Arab Emirates Dubai business environment.</w:t>
      </w:r>
    </w:p>
    <w:p>
      <w:pPr>
        <w:numPr>
          <w:ilvl w:val="0"/>
          <w:numId w:val="1003"/>
        </w:numPr>
        <w:pStyle w:val="Compact"/>
      </w:pPr>
      <w:r>
        <w:t xml:space="preserve">Supported the implementation of ERP systems to streamline accounting processes across multiple departments in Dubai.</w:t>
      </w:r>
    </w:p>
    <w:bookmarkEnd w:id="25"/>
    <w:bookmarkEnd w:id="26"/>
    <w:bookmarkStart w:id="29" w:name="education"/>
    <w:p>
      <w:pPr>
        <w:pStyle w:val="Heading2"/>
      </w:pPr>
      <w:r>
        <w:t xml:space="preserve">Education</w:t>
      </w:r>
    </w:p>
    <w:bookmarkStart w:id="27" w:name="bachelor-of-science-in-accounting"/>
    <w:p>
      <w:pPr>
        <w:pStyle w:val="Heading3"/>
      </w:pPr>
      <w:r>
        <w:t xml:space="preserve">Bachelor of Science in Accounting</w:t>
      </w:r>
    </w:p>
    <w:p>
      <w:pPr>
        <w:pStyle w:val="FirstParagraph"/>
      </w:pPr>
      <w:r>
        <w:rPr>
          <w:bCs/>
          <w:b/>
        </w:rPr>
        <w:t xml:space="preserve">University of Dubai</w:t>
      </w:r>
      <w:r>
        <w:t xml:space="preserve">, UAE | [Graduation Year]</w:t>
      </w:r>
    </w:p>
    <w:p>
      <w:pPr>
        <w:pStyle w:val="BodyText"/>
      </w:pPr>
      <w:r>
        <w:t xml:space="preserve">Relevant coursework: Corporate Finance, Taxation, Auditing, and Financial Reporting. Graduated with honors, demonstrating strong analytical and problem-solving skills critical for an Accountant in the United Arab Emirates Dubai market.</w:t>
      </w:r>
    </w:p>
    <w:bookmarkEnd w:id="27"/>
    <w:bookmarkStart w:id="28" w:name="certified-public-accountant-cpa"/>
    <w:p>
      <w:pPr>
        <w:pStyle w:val="Heading3"/>
      </w:pPr>
      <w:r>
        <w:t xml:space="preserve">Certified Public Accountant (CPA)</w:t>
      </w:r>
    </w:p>
    <w:p>
      <w:pPr>
        <w:pStyle w:val="FirstParagraph"/>
      </w:pPr>
      <w:r>
        <w:rPr>
          <w:bCs/>
          <w:b/>
        </w:rPr>
        <w:t xml:space="preserve">American Institute of CPAs</w:t>
      </w:r>
      <w:r>
        <w:t xml:space="preserve"> </w:t>
      </w:r>
      <w:r>
        <w:t xml:space="preserve">| [Year]</w:t>
      </w:r>
    </w:p>
    <w:p>
      <w:pPr>
        <w:pStyle w:val="BodyText"/>
      </w:pPr>
      <w:r>
        <w:t xml:space="preserve">Recognized professional qualification to practice accounting and auditing in the UAE, with a focus on international standards aligned with Dubai's financial sector requirements.</w:t>
      </w:r>
    </w:p>
    <w:bookmarkEnd w:id="28"/>
    <w:bookmarkEnd w:id="29"/>
    <w:bookmarkStart w:id="30" w:name="skills"/>
    <w:p>
      <w:pPr>
        <w:pStyle w:val="Heading2"/>
      </w:pPr>
      <w:r>
        <w:t xml:space="preserve">Skills</w:t>
      </w:r>
    </w:p>
    <w:p>
      <w:pPr>
        <w:numPr>
          <w:ilvl w:val="0"/>
          <w:numId w:val="1004"/>
        </w:numPr>
        <w:pStyle w:val="Compact"/>
      </w:pPr>
      <w:r>
        <w:rPr>
          <w:bCs/>
          <w:b/>
        </w:rPr>
        <w:t xml:space="preserve">Accounting Software:</w:t>
      </w:r>
      <w:r>
        <w:t xml:space="preserve"> </w:t>
      </w:r>
      <w:r>
        <w:t xml:space="preserve">QuickBooks, SAP, Oracle Financials, Tally ERP</w:t>
      </w:r>
    </w:p>
    <w:p>
      <w:pPr>
        <w:numPr>
          <w:ilvl w:val="0"/>
          <w:numId w:val="1004"/>
        </w:numPr>
        <w:pStyle w:val="Compact"/>
      </w:pPr>
      <w:r>
        <w:rPr>
          <w:bCs/>
          <w:b/>
        </w:rPr>
        <w:t xml:space="preserve">Taxation:</w:t>
      </w:r>
      <w:r>
        <w:t xml:space="preserve"> </w:t>
      </w:r>
      <w:r>
        <w:t xml:space="preserve">UAE VAT Compliance, Corporate Tax Reporting</w:t>
      </w:r>
    </w:p>
    <w:p>
      <w:pPr>
        <w:numPr>
          <w:ilvl w:val="0"/>
          <w:numId w:val="1004"/>
        </w:numPr>
        <w:pStyle w:val="Compact"/>
      </w:pPr>
      <w:r>
        <w:rPr>
          <w:bCs/>
          <w:b/>
        </w:rPr>
        <w:t xml:space="preserve">Languages:</w:t>
      </w:r>
      <w:r>
        <w:t xml:space="preserve"> </w:t>
      </w:r>
      <w:r>
        <w:t xml:space="preserve">English (fluent), Arabic (proficient)</w:t>
      </w:r>
    </w:p>
    <w:p>
      <w:pPr>
        <w:numPr>
          <w:ilvl w:val="0"/>
          <w:numId w:val="1004"/>
        </w:numPr>
        <w:pStyle w:val="Compact"/>
      </w:pPr>
      <w:r>
        <w:rPr>
          <w:bCs/>
          <w:b/>
        </w:rPr>
        <w:t xml:space="preserve">Data Analysis:</w:t>
      </w:r>
      <w:r>
        <w:t xml:space="preserve"> </w:t>
      </w:r>
      <w:r>
        <w:t xml:space="preserve">Excel (advanced), Power BI, Pivot Tables</w:t>
      </w:r>
    </w:p>
    <w:p>
      <w:pPr>
        <w:numPr>
          <w:ilvl w:val="0"/>
          <w:numId w:val="1004"/>
        </w:numPr>
        <w:pStyle w:val="Compact"/>
      </w:pPr>
      <w:r>
        <w:rPr>
          <w:bCs/>
          <w:b/>
        </w:rPr>
        <w:t xml:space="preserve">Regulatory Knowledge:</w:t>
      </w:r>
      <w:r>
        <w:t xml:space="preserve"> </w:t>
      </w:r>
      <w:r>
        <w:t xml:space="preserve">UAE Federal Tax Authority (FTA) guidelines, IFRS, GAAP</w:t>
      </w:r>
    </w:p>
    <w:bookmarkEnd w:id="30"/>
    <w:bookmarkStart w:id="31" w:name="certifications"/>
    <w:p>
      <w:pPr>
        <w:pStyle w:val="Heading2"/>
      </w:pPr>
      <w:r>
        <w:t xml:space="preserve">Certifications</w:t>
      </w:r>
    </w:p>
    <w:p>
      <w:pPr>
        <w:numPr>
          <w:ilvl w:val="0"/>
          <w:numId w:val="1005"/>
        </w:numPr>
        <w:pStyle w:val="Compact"/>
      </w:pPr>
      <w:r>
        <w:rPr>
          <w:bCs/>
          <w:b/>
        </w:rPr>
        <w:t xml:space="preserve">Association of Chartered Certified Accountants (ACCA):</w:t>
      </w:r>
      <w:r>
        <w:t xml:space="preserve"> </w:t>
      </w:r>
      <w:r>
        <w:t xml:space="preserve">[Year]</w:t>
      </w:r>
    </w:p>
    <w:p>
      <w:pPr>
        <w:numPr>
          <w:ilvl w:val="0"/>
          <w:numId w:val="1005"/>
        </w:numPr>
        <w:pStyle w:val="Compact"/>
      </w:pPr>
      <w:r>
        <w:rPr>
          <w:bCs/>
          <w:b/>
        </w:rPr>
        <w:t xml:space="preserve">Certified Management Accountant (CMA):</w:t>
      </w:r>
      <w:r>
        <w:t xml:space="preserve"> </w:t>
      </w:r>
      <w:r>
        <w:t xml:space="preserve">[Year]</w:t>
      </w:r>
    </w:p>
    <w:p>
      <w:pPr>
        <w:numPr>
          <w:ilvl w:val="0"/>
          <w:numId w:val="1005"/>
        </w:numPr>
        <w:pStyle w:val="Compact"/>
      </w:pPr>
      <w:r>
        <w:rPr>
          <w:bCs/>
          <w:b/>
        </w:rPr>
        <w:t xml:space="preserve">VAT Compliance Certification:</w:t>
      </w:r>
      <w:r>
        <w:t xml:space="preserve"> </w:t>
      </w:r>
      <w:r>
        <w:t xml:space="preserve">UAE Federal Tax Authority | [Year]</w:t>
      </w:r>
    </w:p>
    <w:bookmarkEnd w:id="31"/>
    <w:bookmarkStart w:id="32" w:name="professional-affiliations"/>
    <w:p>
      <w:pPr>
        <w:pStyle w:val="Heading2"/>
      </w:pPr>
      <w:r>
        <w:t xml:space="preserve">Professional Affiliations</w:t>
      </w:r>
    </w:p>
    <w:p>
      <w:pPr>
        <w:numPr>
          <w:ilvl w:val="0"/>
          <w:numId w:val="1006"/>
        </w:numPr>
        <w:pStyle w:val="Compact"/>
      </w:pPr>
      <w:r>
        <w:rPr>
          <w:bCs/>
          <w:b/>
        </w:rPr>
        <w:t xml:space="preserve">UAE Institute of Chartered Accountants (UICA):</w:t>
      </w:r>
      <w:r>
        <w:t xml:space="preserve"> </w:t>
      </w:r>
      <w:r>
        <w:t xml:space="preserve">Member since [Year]</w:t>
      </w:r>
    </w:p>
    <w:p>
      <w:pPr>
        <w:numPr>
          <w:ilvl w:val="0"/>
          <w:numId w:val="1006"/>
        </w:numPr>
        <w:pStyle w:val="Compact"/>
      </w:pPr>
      <w:r>
        <w:rPr>
          <w:bCs/>
          <w:b/>
        </w:rPr>
        <w:t xml:space="preserve">Dubai Chamber of Commerce and Industry:</w:t>
      </w:r>
      <w:r>
        <w:t xml:space="preserve"> </w:t>
      </w:r>
      <w:r>
        <w:t xml:space="preserve">Active participant in accounting seminars and networking events.</w:t>
      </w:r>
    </w:p>
    <w:bookmarkEnd w:id="32"/>
    <w:bookmarkStart w:id="34" w:name="projects-and-achievements"/>
    <w:bookmarkStart w:id="33" w:name="projects-achievements"/>
    <w:p>
      <w:pPr>
        <w:pStyle w:val="Heading2"/>
      </w:pPr>
      <w:r>
        <w:t xml:space="preserve">Projects &amp; Achievements</w:t>
      </w:r>
    </w:p>
    <w:p>
      <w:pPr>
        <w:pStyle w:val="FirstParagraph"/>
      </w:pPr>
      <w:r>
        <w:rPr>
          <w:bCs/>
          <w:b/>
        </w:rPr>
        <w:t xml:space="preserve">Optimizing Financial Reporting for a Real Estate Firm in Dubai:</w:t>
      </w:r>
      <w:r>
        <w:t xml:space="preserve"> </w:t>
      </w:r>
      <w:r>
        <w:t xml:space="preserve">Led the migration of manual processes to an automated accounting system, reducing reporting time by 40% and improving data accuracy.</w:t>
      </w:r>
    </w:p>
    <w:p>
      <w:pPr>
        <w:pStyle w:val="BodyText"/>
      </w:pPr>
      <w:r>
        <w:rPr>
          <w:bCs/>
          <w:b/>
        </w:rPr>
        <w:t xml:space="preserve">VAT Compliance Initiative:</w:t>
      </w:r>
      <w:r>
        <w:t xml:space="preserve"> </w:t>
      </w:r>
      <w:r>
        <w:t xml:space="preserve">Spearheaded the implementation of VAT registration and reporting procedures for a retail chain in the United Arab Emirates Dubai, ensuring full compliance with FTA requirements.</w:t>
      </w:r>
    </w:p>
    <w:bookmarkEnd w:id="33"/>
    <w:bookmarkEnd w:id="34"/>
    <w:bookmarkStart w:id="35" w:name="references"/>
    <w:p>
      <w:pPr>
        <w:pStyle w:val="Heading2"/>
      </w:pPr>
      <w:r>
        <w:t xml:space="preserve">References</w:t>
      </w:r>
    </w:p>
    <w:p>
      <w:pPr>
        <w:pStyle w:val="FirstParagraph"/>
      </w:pPr>
      <w:r>
        <w:t xml:space="preserve">Available upon request. Please contact [Your Name] at [Your Email] or [Your Phone Number].</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Accountant Resume - United Arab Emirates Dubai</dc:title>
  <dc:creator/>
  <dc:language>en</dc:language>
  <cp:keywords/>
  <dcterms:created xsi:type="dcterms:W3CDTF">2025-12-11T08:08:16Z</dcterms:created>
  <dcterms:modified xsi:type="dcterms:W3CDTF">2025-12-11T08:08:16Z</dcterms:modified>
</cp:coreProperties>
</file>

<file path=docProps/custom.xml><?xml version="1.0" encoding="utf-8"?>
<Properties xmlns="http://schemas.openxmlformats.org/officeDocument/2006/custom-properties" xmlns:vt="http://schemas.openxmlformats.org/officeDocument/2006/docPropsVTypes"/>
</file>