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resume"/>
    <w:p>
      <w:pPr>
        <w:pStyle w:val="Heading1"/>
      </w:pPr>
      <w:r>
        <w:t xml:space="preserve">Resume</w:t>
      </w:r>
    </w:p>
    <w:p>
      <w:pPr>
        <w:pStyle w:val="FirstParagraph"/>
      </w:pPr>
      <w:r>
        <w:t xml:space="preserve">Accountant | United Kingdom Birmingham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Jane Smith</w:t>
      </w:r>
    </w:p>
    <w:p>
      <w:pPr>
        <w:pStyle w:val="BodyText"/>
      </w:pPr>
      <w:r>
        <w:rPr>
          <w:bCs/>
          <w:b/>
        </w:rPr>
        <w:t xml:space="preserve">Address:</w:t>
      </w:r>
      <w:r>
        <w:t xml:space="preserve"> </w:t>
      </w:r>
      <w:r>
        <w:t xml:space="preserve">123 Queen Street, Birmingham, B1 1AA, United Kingdom</w:t>
      </w:r>
    </w:p>
    <w:p>
      <w:pPr>
        <w:pStyle w:val="BodyText"/>
      </w:pPr>
      <w:r>
        <w:rPr>
          <w:bCs/>
          <w:b/>
        </w:rPr>
        <w:t xml:space="preserve">Email:</w:t>
      </w:r>
      <w:r>
        <w:t xml:space="preserve"> </w:t>
      </w:r>
      <w:r>
        <w:t xml:space="preserve">janesmith@example.com |</w:t>
      </w:r>
      <w:r>
        <w:t xml:space="preserve"> </w:t>
      </w:r>
      <w:r>
        <w:rPr>
          <w:bCs/>
          <w:b/>
        </w:rPr>
        <w:t xml:space="preserve">Phone:</w:t>
      </w:r>
      <w:r>
        <w:t xml:space="preserve"> </w:t>
      </w:r>
      <w:r>
        <w:t xml:space="preserve">+44 7700 900123</w:t>
      </w:r>
    </w:p>
    <w:p>
      <w:pPr>
        <w:pStyle w:val="BodyText"/>
      </w:pPr>
      <w:r>
        <w:rPr>
          <w:bCs/>
          <w:b/>
        </w:rPr>
        <w:t xml:space="preserve">LinkedIn:</w:t>
      </w:r>
      <w:r>
        <w:t xml:space="preserve"> </w:t>
      </w:r>
      <w:r>
        <w:t xml:space="preserve">linkedin.com/in/janesmith-accountant |</w:t>
      </w:r>
      <w:r>
        <w:t xml:space="preserve"> </w:t>
      </w:r>
      <w:r>
        <w:rPr>
          <w:bCs/>
          <w:b/>
        </w:rPr>
        <w:t xml:space="preserve">Website:</w:t>
      </w:r>
      <w:r>
        <w:t xml:space="preserve"> </w:t>
      </w:r>
      <w:r>
        <w:t xml:space="preserve">www.janesmithaccountant.co.uk</w:t>
      </w:r>
    </w:p>
    <w:bookmarkEnd w:id="21"/>
    <w:bookmarkStart w:id="22" w:name="professional-summary"/>
    <w:p>
      <w:pPr>
        <w:pStyle w:val="Heading2"/>
      </w:pPr>
      <w:r>
        <w:t xml:space="preserve">Professional Summary</w:t>
      </w:r>
    </w:p>
    <w:p>
      <w:pPr>
        <w:pStyle w:val="FirstParagraph"/>
      </w:pPr>
      <w:r>
        <w:t xml:space="preserve">Highly motivated and detail-oriented Accountant with over 7 years of experience in financial reporting, tax compliance, and business advisory services. Proven track record of delivering accurate financial solutions for businesses in the United Kingdom Birmingham area. Adept at leveraging accounting software such as Xero, Sage, and QuickBooks to optimize financial operations. Committed to providing exceptional service to clients while ensuring full compliance with UK regulations. Passionate about helping businesses in Birmingham achieve sustainable growth through strategic financial planning and expert accounting practices.</w:t>
      </w:r>
    </w:p>
    <w:bookmarkEnd w:id="22"/>
    <w:bookmarkStart w:id="26" w:name="work-experience"/>
    <w:p>
      <w:pPr>
        <w:pStyle w:val="Heading2"/>
      </w:pPr>
      <w:r>
        <w:t xml:space="preserve">Work Experience</w:t>
      </w:r>
    </w:p>
    <w:bookmarkStart w:id="23" w:name="senior-accountant"/>
    <w:p>
      <w:pPr>
        <w:pStyle w:val="Heading3"/>
      </w:pPr>
      <w:r>
        <w:rPr>
          <w:bCs/>
          <w:b/>
        </w:rPr>
        <w:t xml:space="preserve">Senior Accountant</w:t>
      </w:r>
    </w:p>
    <w:p>
      <w:pPr>
        <w:pStyle w:val="FirstParagraph"/>
      </w:pPr>
      <w:r>
        <w:rPr>
          <w:iCs/>
          <w:i/>
        </w:rPr>
        <w:t xml:space="preserve">Smith &amp; Co. Accountants, Birmingham, United Kingdom | January 2019 – Present</w:t>
      </w:r>
    </w:p>
    <w:p>
      <w:pPr>
        <w:numPr>
          <w:ilvl w:val="0"/>
          <w:numId w:val="1001"/>
        </w:numPr>
        <w:pStyle w:val="Compact"/>
      </w:pPr>
      <w:r>
        <w:t xml:space="preserve">Managed end-to-end accounting processes for over 50 small and medium-sized enterprises (SMEs) in the United Kingdom Birmingham region.</w:t>
      </w:r>
    </w:p>
    <w:p>
      <w:pPr>
        <w:numPr>
          <w:ilvl w:val="0"/>
          <w:numId w:val="1001"/>
        </w:numPr>
        <w:pStyle w:val="Compact"/>
      </w:pPr>
      <w:r>
        <w:t xml:space="preserve">Prepared and filed monthly, quarterly, and annual tax returns, ensuring compliance with HMRC guidelines.</w:t>
      </w:r>
    </w:p>
    <w:p>
      <w:pPr>
        <w:numPr>
          <w:ilvl w:val="0"/>
          <w:numId w:val="1001"/>
        </w:numPr>
        <w:pStyle w:val="Compact"/>
      </w:pPr>
      <w:r>
        <w:t xml:space="preserve">Provided expert advice on tax planning strategies to minimize liabilities while maximizing client savings.</w:t>
      </w:r>
    </w:p>
    <w:p>
      <w:pPr>
        <w:numPr>
          <w:ilvl w:val="0"/>
          <w:numId w:val="1001"/>
        </w:numPr>
        <w:pStyle w:val="Compact"/>
      </w:pPr>
      <w:r>
        <w:t xml:space="preserve">Implemented digital accounting solutions to streamline workflows and reduce errors by 30%.</w:t>
      </w:r>
    </w:p>
    <w:p>
      <w:pPr>
        <w:numPr>
          <w:ilvl w:val="0"/>
          <w:numId w:val="1001"/>
        </w:numPr>
        <w:pStyle w:val="Compact"/>
      </w:pPr>
      <w:r>
        <w:t xml:space="preserve">Mentored junior accountants and conducted internal training sessions on UK tax law updates.</w:t>
      </w:r>
    </w:p>
    <w:bookmarkEnd w:id="23"/>
    <w:bookmarkStart w:id="24" w:name="accountant"/>
    <w:p>
      <w:pPr>
        <w:pStyle w:val="Heading3"/>
      </w:pPr>
      <w:r>
        <w:rPr>
          <w:bCs/>
          <w:b/>
        </w:rPr>
        <w:t xml:space="preserve">Accountant</w:t>
      </w:r>
    </w:p>
    <w:p>
      <w:pPr>
        <w:pStyle w:val="FirstParagraph"/>
      </w:pPr>
      <w:r>
        <w:rPr>
          <w:iCs/>
          <w:i/>
        </w:rPr>
        <w:t xml:space="preserve">Birmingham Financial Solutions Ltd., Birmingham, United Kingdom | June 2016 – December 2018</w:t>
      </w:r>
    </w:p>
    <w:p>
      <w:pPr>
        <w:numPr>
          <w:ilvl w:val="0"/>
          <w:numId w:val="1002"/>
        </w:numPr>
        <w:pStyle w:val="Compact"/>
      </w:pPr>
      <w:r>
        <w:t xml:space="preserve">Assisted in the preparation of financial statements, balance sheets, and profit and loss accounts for clients across various industries.</w:t>
      </w:r>
    </w:p>
    <w:p>
      <w:pPr>
        <w:numPr>
          <w:ilvl w:val="0"/>
          <w:numId w:val="1002"/>
        </w:numPr>
        <w:pStyle w:val="Compact"/>
      </w:pPr>
      <w:r>
        <w:t xml:space="preserve">Conducted audits of client records to ensure accuracy and adherence to UK accounting standards (UK GAAP).</w:t>
      </w:r>
    </w:p>
    <w:p>
      <w:pPr>
        <w:numPr>
          <w:ilvl w:val="0"/>
          <w:numId w:val="1002"/>
        </w:numPr>
        <w:pStyle w:val="Compact"/>
      </w:pPr>
      <w:r>
        <w:t xml:space="preserve">Developed customized financial reports to support business decision-making for clients in Birmingham's manufacturing sector.</w:t>
      </w:r>
    </w:p>
    <w:p>
      <w:pPr>
        <w:numPr>
          <w:ilvl w:val="0"/>
          <w:numId w:val="1002"/>
        </w:numPr>
        <w:pStyle w:val="Compact"/>
      </w:pPr>
      <w:r>
        <w:t xml:space="preserve">Collaborated with local businesses to improve cash flow management and reduce operational costs.</w:t>
      </w:r>
    </w:p>
    <w:bookmarkEnd w:id="24"/>
    <w:bookmarkStart w:id="25" w:name="trainee-accountant"/>
    <w:p>
      <w:pPr>
        <w:pStyle w:val="Heading3"/>
      </w:pPr>
      <w:r>
        <w:rPr>
          <w:bCs/>
          <w:b/>
        </w:rPr>
        <w:t xml:space="preserve">Trainee Accountant</w:t>
      </w:r>
    </w:p>
    <w:p>
      <w:pPr>
        <w:pStyle w:val="FirstParagraph"/>
      </w:pPr>
      <w:r>
        <w:rPr>
          <w:iCs/>
          <w:i/>
        </w:rPr>
        <w:t xml:space="preserve">Pearson &amp; Co. Accounting Firm, Birmingham, United Kingdom | September 2014 – May 2016</w:t>
      </w:r>
    </w:p>
    <w:p>
      <w:pPr>
        <w:numPr>
          <w:ilvl w:val="0"/>
          <w:numId w:val="1003"/>
        </w:numPr>
        <w:pStyle w:val="Compact"/>
      </w:pPr>
      <w:r>
        <w:t xml:space="preserve">Gained hands-on experience in accounts payable/receivable, payroll processing, and bookkeeping under the supervision of qualified professionals.</w:t>
      </w:r>
    </w:p>
    <w:p>
      <w:pPr>
        <w:numPr>
          <w:ilvl w:val="0"/>
          <w:numId w:val="1003"/>
        </w:numPr>
        <w:pStyle w:val="Compact"/>
      </w:pPr>
      <w:r>
        <w:t xml:space="preserve">Supported senior accountants in preparing tax computations and financial statements for clients in Birmingham.</w:t>
      </w:r>
    </w:p>
    <w:p>
      <w:pPr>
        <w:numPr>
          <w:ilvl w:val="0"/>
          <w:numId w:val="1003"/>
        </w:numPr>
        <w:pStyle w:val="Compact"/>
      </w:pPr>
      <w:r>
        <w:t xml:space="preserve">Completed ACCA (Association of Chartered Certified Accountants) qualifications while working full-time.</w:t>
      </w:r>
    </w:p>
    <w:bookmarkEnd w:id="25"/>
    <w:bookmarkEnd w:id="26"/>
    <w:bookmarkStart w:id="30" w:name="education"/>
    <w:p>
      <w:pPr>
        <w:pStyle w:val="Heading2"/>
      </w:pPr>
      <w:r>
        <w:t xml:space="preserve">Education</w:t>
      </w:r>
    </w:p>
    <w:bookmarkStart w:id="27" w:name="X0d64683b36c1c048b8239e845f8b8207d93ccc6"/>
    <w:p>
      <w:pPr>
        <w:pStyle w:val="Heading3"/>
      </w:pPr>
      <w:r>
        <w:rPr>
          <w:bCs/>
          <w:b/>
        </w:rPr>
        <w:t xml:space="preserve">Association of Chartered Certified Accountants (ACCA)</w:t>
      </w:r>
    </w:p>
    <w:p>
      <w:pPr>
        <w:pStyle w:val="FirstParagraph"/>
      </w:pPr>
      <w:r>
        <w:rPr>
          <w:iCs/>
          <w:i/>
        </w:rPr>
        <w:t xml:space="preserve">Chartered Certified Accountant | Birmingham, United Kingdom | 2016</w:t>
      </w:r>
    </w:p>
    <w:p>
      <w:pPr>
        <w:pStyle w:val="BodyText"/>
      </w:pPr>
      <w:r>
        <w:t xml:space="preserve">Completed all required ACCA exams and practical experience to achieve full qualification as a certified accountant in the United Kingdom.</w:t>
      </w:r>
    </w:p>
    <w:bookmarkEnd w:id="27"/>
    <w:bookmarkStart w:id="28" w:name="bsc-hons-in-accounting-and-finance"/>
    <w:p>
      <w:pPr>
        <w:pStyle w:val="Heading3"/>
      </w:pPr>
      <w:r>
        <w:rPr>
          <w:bCs/>
          <w:b/>
        </w:rPr>
        <w:t xml:space="preserve">BSc (Hons) in Accounting and Finance</w:t>
      </w:r>
    </w:p>
    <w:p>
      <w:pPr>
        <w:pStyle w:val="FirstParagraph"/>
      </w:pPr>
      <w:r>
        <w:rPr>
          <w:iCs/>
          <w:i/>
        </w:rPr>
        <w:t xml:space="preserve">University of Birmingham, United Kingdom | 2014</w:t>
      </w:r>
    </w:p>
    <w:p>
      <w:pPr>
        <w:pStyle w:val="BodyText"/>
      </w:pPr>
      <w:r>
        <w:t xml:space="preserve">Graduated with a strong foundation in financial accounting, management accounting, and business strategy. Relevant coursework included corporate finance, tax law, and auditing.</w:t>
      </w:r>
    </w:p>
    <w:bookmarkEnd w:id="28"/>
    <w:bookmarkStart w:id="29" w:name="a-levels"/>
    <w:p>
      <w:pPr>
        <w:pStyle w:val="Heading3"/>
      </w:pPr>
      <w:r>
        <w:rPr>
          <w:bCs/>
          <w:b/>
        </w:rPr>
        <w:t xml:space="preserve">A-Levels</w:t>
      </w:r>
    </w:p>
    <w:p>
      <w:pPr>
        <w:pStyle w:val="FirstParagraph"/>
      </w:pPr>
      <w:r>
        <w:rPr>
          <w:iCs/>
          <w:i/>
        </w:rPr>
        <w:t xml:space="preserve">King Edward VI High School, Birmingham | 2011</w:t>
      </w:r>
    </w:p>
    <w:p>
      <w:pPr>
        <w:pStyle w:val="BodyText"/>
      </w:pPr>
      <w:r>
        <w:t xml:space="preserve">Subjects included Mathematics, Economics, and Business Studies.</w:t>
      </w:r>
    </w:p>
    <w:bookmarkEnd w:id="29"/>
    <w:bookmarkEnd w:id="30"/>
    <w:bookmarkStart w:id="31" w:name="skills"/>
    <w:p>
      <w:pPr>
        <w:pStyle w:val="Heading2"/>
      </w:pPr>
      <w:r>
        <w:t xml:space="preserve">Skills</w:t>
      </w:r>
    </w:p>
    <w:p>
      <w:pPr>
        <w:numPr>
          <w:ilvl w:val="0"/>
          <w:numId w:val="1004"/>
        </w:numPr>
        <w:pStyle w:val="Compact"/>
      </w:pPr>
      <w:r>
        <w:rPr>
          <w:bCs/>
          <w:b/>
        </w:rPr>
        <w:t xml:space="preserve">Financial Software:</w:t>
      </w:r>
      <w:r>
        <w:t xml:space="preserve"> </w:t>
      </w:r>
      <w:r>
        <w:t xml:space="preserve">Xero, Sage, QuickBooks, Microsoft Excel (Advanced)</w:t>
      </w:r>
    </w:p>
    <w:p>
      <w:pPr>
        <w:numPr>
          <w:ilvl w:val="0"/>
          <w:numId w:val="1004"/>
        </w:numPr>
        <w:pStyle w:val="Compact"/>
      </w:pPr>
      <w:r>
        <w:rPr>
          <w:bCs/>
          <w:b/>
        </w:rPr>
        <w:t xml:space="preserve">Tax Compliance:</w:t>
      </w:r>
      <w:r>
        <w:t xml:space="preserve"> </w:t>
      </w:r>
      <w:r>
        <w:t xml:space="preserve">UK Corporation Tax, VAT Returns, Payroll Tax (RTI), Personal Income Tax</w:t>
      </w:r>
    </w:p>
    <w:p>
      <w:pPr>
        <w:numPr>
          <w:ilvl w:val="0"/>
          <w:numId w:val="1004"/>
        </w:numPr>
        <w:pStyle w:val="Compact"/>
      </w:pPr>
      <w:r>
        <w:rPr>
          <w:bCs/>
          <w:b/>
        </w:rPr>
        <w:t xml:space="preserve">Accounting Standards:</w:t>
      </w:r>
      <w:r>
        <w:t xml:space="preserve"> </w:t>
      </w:r>
      <w:r>
        <w:t xml:space="preserve">UK GAAP, IFRS (International Financial Reporting Standards)</w:t>
      </w:r>
    </w:p>
    <w:p>
      <w:pPr>
        <w:numPr>
          <w:ilvl w:val="0"/>
          <w:numId w:val="1004"/>
        </w:numPr>
        <w:pStyle w:val="Compact"/>
      </w:pPr>
      <w:r>
        <w:rPr>
          <w:bCs/>
          <w:b/>
        </w:rPr>
        <w:t xml:space="preserve">Communication:</w:t>
      </w:r>
      <w:r>
        <w:t xml:space="preserve"> </w:t>
      </w:r>
      <w:r>
        <w:t xml:space="preserve">Excellent interpersonal and client relations skills with a focus on clarity and professionalism.</w:t>
      </w:r>
    </w:p>
    <w:p>
      <w:pPr>
        <w:numPr>
          <w:ilvl w:val="0"/>
          <w:numId w:val="1004"/>
        </w:numPr>
        <w:pStyle w:val="Compact"/>
      </w:pPr>
      <w:r>
        <w:rPr>
          <w:bCs/>
          <w:b/>
        </w:rPr>
        <w:t xml:space="preserve">Analytical Skills:</w:t>
      </w:r>
      <w:r>
        <w:t xml:space="preserve"> </w:t>
      </w:r>
      <w:r>
        <w:t xml:space="preserve">Strong ability to interpret financial data and provide actionable insights.</w:t>
      </w:r>
    </w:p>
    <w:p>
      <w:pPr>
        <w:numPr>
          <w:ilvl w:val="0"/>
          <w:numId w:val="1004"/>
        </w:numPr>
        <w:pStyle w:val="Compact"/>
      </w:pPr>
      <w:r>
        <w:rPr>
          <w:bCs/>
          <w:b/>
        </w:rPr>
        <w:t xml:space="preserve">Project Management:</w:t>
      </w:r>
      <w:r>
        <w:t xml:space="preserve"> </w:t>
      </w:r>
      <w:r>
        <w:t xml:space="preserve">Efficiently managed multiple clients and projects simultaneously, ensuring deadlines were met in the fast-paced environment of United Kingdom Birmingham.</w:t>
      </w:r>
    </w:p>
    <w:bookmarkEnd w:id="31"/>
    <w:bookmarkStart w:id="32" w:name="certifications-memberships"/>
    <w:p>
      <w:pPr>
        <w:pStyle w:val="Heading2"/>
      </w:pPr>
      <w:r>
        <w:t xml:space="preserve">Certifications &amp; Memberships</w:t>
      </w:r>
    </w:p>
    <w:p>
      <w:pPr>
        <w:numPr>
          <w:ilvl w:val="0"/>
          <w:numId w:val="1005"/>
        </w:numPr>
        <w:pStyle w:val="Compact"/>
      </w:pPr>
      <w:r>
        <w:rPr>
          <w:bCs/>
          <w:b/>
        </w:rPr>
        <w:t xml:space="preserve">ACCA (Association of Chartered Certified Accountants)</w:t>
      </w:r>
      <w:r>
        <w:t xml:space="preserve"> </w:t>
      </w:r>
      <w:r>
        <w:t xml:space="preserve">– Member since 2016</w:t>
      </w:r>
    </w:p>
    <w:p>
      <w:pPr>
        <w:numPr>
          <w:ilvl w:val="0"/>
          <w:numId w:val="1005"/>
        </w:numPr>
        <w:pStyle w:val="Compact"/>
      </w:pPr>
      <w:r>
        <w:rPr>
          <w:bCs/>
          <w:b/>
        </w:rPr>
        <w:t xml:space="preserve">HMRC Approved Agent</w:t>
      </w:r>
      <w:r>
        <w:t xml:space="preserve"> </w:t>
      </w:r>
      <w:r>
        <w:t xml:space="preserve">– Qualified to represent clients in tax matters before the UK Revenue and Customs.</w:t>
      </w:r>
    </w:p>
    <w:p>
      <w:pPr>
        <w:numPr>
          <w:ilvl w:val="0"/>
          <w:numId w:val="1005"/>
        </w:numPr>
        <w:pStyle w:val="Compact"/>
      </w:pPr>
      <w:r>
        <w:rPr>
          <w:bCs/>
          <w:b/>
        </w:rPr>
        <w:t xml:space="preserve">Certificate in Financial Planning</w:t>
      </w:r>
      <w:r>
        <w:t xml:space="preserve"> </w:t>
      </w:r>
      <w:r>
        <w:t xml:space="preserve">– Awarded by the Chartered Institute of Management Accountants (CIMA), 2020.</w:t>
      </w:r>
    </w:p>
    <w:bookmarkEnd w:id="32"/>
    <w:bookmarkStart w:id="33" w:name="professional-development"/>
    <w:p>
      <w:pPr>
        <w:pStyle w:val="Heading2"/>
      </w:pPr>
      <w:r>
        <w:t xml:space="preserve">Professional Development</w:t>
      </w:r>
    </w:p>
    <w:p>
      <w:pPr>
        <w:pStyle w:val="FirstParagraph"/>
      </w:pPr>
      <w:r>
        <w:t xml:space="preserve">Continuously updated skills and knowledge through workshops, seminars, and online courses focused on UK tax reforms, digital accounting trends, and business strategy. Active participant in local accounting associations in Birmingham to network with peers and stay informed about regional economic developments.</w:t>
      </w:r>
    </w:p>
    <w:bookmarkEnd w:id="33"/>
    <w:bookmarkStart w:id="34" w:name="references"/>
    <w:p>
      <w:pPr>
        <w:pStyle w:val="Heading2"/>
      </w:pPr>
      <w:r>
        <w:t xml:space="preserve">References</w:t>
      </w:r>
    </w:p>
    <w:p>
      <w:pPr>
        <w:pStyle w:val="FirstParagraph"/>
      </w:pPr>
      <w:r>
        <w:t xml:space="preserve">Available upon request. References include previous employers, clients, and professional bodies in the United Kingdom Birmingham area.</w:t>
      </w:r>
    </w:p>
    <w:bookmarkEnd w:id="34"/>
    <w:p>
      <w:pPr>
        <w:pStyle w:val="BodyText"/>
      </w:pPr>
      <w:r>
        <w:t xml:space="preserve">© 2023 Jane Smith | Resume for Accountant in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Kingdom Birmingham</dc:title>
  <dc:creator/>
  <cp:keywords/>
  <dcterms:created xsi:type="dcterms:W3CDTF">2026-07-21T03:23:24Z</dcterms:created>
  <dcterms:modified xsi:type="dcterms:W3CDTF">2026-07-21T03:23:24Z</dcterms:modified>
</cp:coreProperties>
</file>

<file path=docProps/custom.xml><?xml version="1.0" encoding="utf-8"?>
<Properties xmlns="http://schemas.openxmlformats.org/officeDocument/2006/custom-properties" xmlns:vt="http://schemas.openxmlformats.org/officeDocument/2006/docPropsVTypes"/>
</file>