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1" w:name="Xc9bcb215864dbb6d75d68bfa3707e1acc72eae9"/>
    <w:p>
      <w:pPr>
        <w:pStyle w:val="Heading1"/>
      </w:pPr>
      <w:r>
        <w:t xml:space="preserve">Resume - Accountant in United States San Francisco</w:t>
      </w:r>
    </w:p>
    <w:bookmarkStart w:id="20" w:name="professional-summary"/>
    <w:p>
      <w:pPr>
        <w:pStyle w:val="Heading2"/>
      </w:pPr>
      <w:r>
        <w:t xml:space="preserve">Professional Summary</w:t>
      </w:r>
    </w:p>
    <w:p>
      <w:pPr>
        <w:pStyle w:val="FirstParagraph"/>
      </w:pPr>
      <w:r>
        <w:t xml:space="preserve">Results-driven and detail-oriented Accountant with over 8 years of experience in financial reporting, tax compliance, and accounting operations. Adept at navigating the complex regulatory environment of the United States, with a strong focus on San Francisco's dynamic business landscape. Proven expertise in managing accounts for technology startups, healthcare providers, and nonprofit organizations across the Bay Area. Committed to delivering accurate financial insights that support strategic decision-making while adhering to federal and state accounting standards. Certified Public Accountant (CPA) licensed in California, with a passion for leveraging accounting principles to drive growth and efficiency in San Francisco's competitive market.</w:t>
      </w:r>
    </w:p>
    <w:bookmarkEnd w:id="20"/>
    <w:bookmarkStart w:id="21" w:name="contact-information"/>
    <w:p>
      <w:pPr>
        <w:pStyle w:val="Heading2"/>
      </w:pPr>
      <w:r>
        <w:t xml:space="preserve">Contact Information</w:t>
      </w:r>
    </w:p>
    <w:p>
      <w:pPr>
        <w:pStyle w:val="FirstParagraph"/>
      </w:pPr>
      <w:r>
        <w:rPr>
          <w:bCs/>
          <w:b/>
        </w:rPr>
        <w:t xml:space="preserve">John Doe</w:t>
      </w:r>
      <w:r>
        <w:br/>
      </w:r>
      <w:r>
        <w:t xml:space="preserve">123 Market Street, San Francisco, CA 94105</w:t>
      </w:r>
      <w:r>
        <w:br/>
      </w:r>
      <w:r>
        <w:t xml:space="preserve">Phone: (415) 555-0198 | Email: john.doe@example.com</w:t>
      </w:r>
      <w:r>
        <w:br/>
      </w:r>
      <w:r>
        <w:t xml:space="preserve">LinkedIn: linkedin.com/in/johndoeaccountant | Website: www.johndoefinancials.com</w:t>
      </w:r>
    </w:p>
    <w:bookmarkEnd w:id="21"/>
    <w:bookmarkStart w:id="25" w:name="work-experience"/>
    <w:p>
      <w:pPr>
        <w:pStyle w:val="Heading2"/>
      </w:pPr>
      <w:r>
        <w:t xml:space="preserve">Work Experience</w:t>
      </w:r>
    </w:p>
    <w:bookmarkStart w:id="22" w:name="senior-accountant"/>
    <w:p>
      <w:pPr>
        <w:pStyle w:val="Heading3"/>
      </w:pPr>
      <w:r>
        <w:t xml:space="preserve">Senior Accountant</w:t>
      </w:r>
    </w:p>
    <w:p>
      <w:pPr>
        <w:pStyle w:val="FirstParagraph"/>
      </w:pPr>
      <w:r>
        <w:rPr>
          <w:bCs/>
          <w:b/>
        </w:rPr>
        <w:t xml:space="preserve">San Francisco Tech Solutions Inc.</w:t>
      </w:r>
      <w:r>
        <w:t xml:space="preserve"> </w:t>
      </w:r>
      <w:r>
        <w:t xml:space="preserve">| San Francisco, CA | Jan 2018 – Present</w:t>
      </w:r>
      <w:r>
        <w:br/>
      </w:r>
      <w:r>
        <w:t xml:space="preserve">- Oversees financial operations for a mid-sized tech firm, ensuring compliance with U.S. Generally Accepted Accounting Principles (GAAP) and California tax regulations.</w:t>
      </w:r>
      <w:r>
        <w:br/>
      </w:r>
      <w:r>
        <w:t xml:space="preserve">- Manages monthly closing processes, preparing accurate financial statements that support strategic planning in San Francisco's innovation-driven environment.</w:t>
      </w:r>
      <w:r>
        <w:br/>
      </w:r>
      <w:r>
        <w:t xml:space="preserve">- Collaborates with cross-functional teams to optimize budgeting and forecasting, reducing operational costs by 15% over two years.</w:t>
      </w:r>
      <w:r>
        <w:br/>
      </w:r>
      <w:r>
        <w:t xml:space="preserve">- Leads tax compliance initiatives for U.S. federal and state filings, ensuring adherence to IRS guidelines and California Department of Tax and Fee Administration requirements.</w:t>
      </w:r>
      <w:r>
        <w:br/>
      </w:r>
      <w:r>
        <w:t xml:space="preserve">- Mentors junior accountants in San Francisco, fostering a culture of excellence aligned with the firm's commitment to transparency and innovation.</w:t>
      </w:r>
    </w:p>
    <w:bookmarkEnd w:id="22"/>
    <w:bookmarkStart w:id="23" w:name="accountant"/>
    <w:p>
      <w:pPr>
        <w:pStyle w:val="Heading3"/>
      </w:pPr>
      <w:r>
        <w:t xml:space="preserve">Accountant</w:t>
      </w:r>
    </w:p>
    <w:p>
      <w:pPr>
        <w:pStyle w:val="FirstParagraph"/>
      </w:pPr>
      <w:r>
        <w:rPr>
          <w:bCs/>
          <w:b/>
        </w:rPr>
        <w:t xml:space="preserve">Bay Area Healthcare Group</w:t>
      </w:r>
      <w:r>
        <w:t xml:space="preserve"> </w:t>
      </w:r>
      <w:r>
        <w:t xml:space="preserve">| San Francisco, CA | Jun 2014 – Dec 2017</w:t>
      </w:r>
      <w:r>
        <w:br/>
      </w:r>
      <w:r>
        <w:t xml:space="preserve">- Maintains financial records for a network of clinics, ensuring accurate billing and reimbursement processes in compliance with U.S. healthcare regulations.</w:t>
      </w:r>
      <w:r>
        <w:br/>
      </w:r>
      <w:r>
        <w:t xml:space="preserve">- Conducts audits of accounts payable/receivable, identifying discrepancies and implementing corrective actions to improve financial accuracy.</w:t>
      </w:r>
      <w:r>
        <w:br/>
      </w:r>
      <w:r>
        <w:t xml:space="preserve">- Prepares monthly reports for management, highlighting key performance indicators (KPIs) to support data-driven decisions in San Francisco's competitive healthcare sector.</w:t>
      </w:r>
      <w:r>
        <w:br/>
      </w:r>
      <w:r>
        <w:t xml:space="preserve">- Assists in the implementation of cloud-based accounting software (QuickBooks Online), enhancing efficiency for teams across the United States.</w:t>
      </w:r>
    </w:p>
    <w:bookmarkEnd w:id="23"/>
    <w:bookmarkStart w:id="24" w:name="junior-accountant"/>
    <w:p>
      <w:pPr>
        <w:pStyle w:val="Heading3"/>
      </w:pPr>
      <w:r>
        <w:t xml:space="preserve">Junior Accountant</w:t>
      </w:r>
    </w:p>
    <w:p>
      <w:pPr>
        <w:pStyle w:val="FirstParagraph"/>
      </w:pPr>
      <w:r>
        <w:rPr>
          <w:bCs/>
          <w:b/>
        </w:rPr>
        <w:t xml:space="preserve">San Francisco Nonprofit Foundation</w:t>
      </w:r>
      <w:r>
        <w:t xml:space="preserve"> </w:t>
      </w:r>
      <w:r>
        <w:t xml:space="preserve">| San Francisco, CA | Jul 2011 – May 2014</w:t>
      </w:r>
      <w:r>
        <w:br/>
      </w:r>
      <w:r>
        <w:t xml:space="preserve">- Supports financial planning and reporting for a nonprofit organization focused on community development in the United States.</w:t>
      </w:r>
      <w:r>
        <w:br/>
      </w:r>
      <w:r>
        <w:t xml:space="preserve">- Manages grant accounting, ensuring compliance with federal funding requirements and IRS Form 990 submissions.</w:t>
      </w:r>
      <w:r>
        <w:br/>
      </w:r>
      <w:r>
        <w:t xml:space="preserve">- Collaborates with auditors during annual reviews, maintaining accurate records to meet U.S. nonprofit accounting standards.</w:t>
      </w:r>
    </w:p>
    <w:bookmarkEnd w:id="24"/>
    <w:bookmarkEnd w:id="25"/>
    <w:bookmarkStart w:id="26" w:name="education"/>
    <w:p>
      <w:pPr>
        <w:pStyle w:val="Heading2"/>
      </w:pPr>
      <w:r>
        <w:t xml:space="preserve">Education</w:t>
      </w:r>
    </w:p>
    <w:p>
      <w:pPr>
        <w:pStyle w:val="FirstParagraph"/>
      </w:pPr>
      <w:r>
        <w:rPr>
          <w:bCs/>
          <w:b/>
        </w:rPr>
        <w:t xml:space="preserve">Bachelor of Science in Accounting</w:t>
      </w:r>
      <w:r>
        <w:br/>
      </w:r>
      <w:r>
        <w:t xml:space="preserve">University of California, Berkeley | San Francisco, CA | Graduated: June 2011</w:t>
      </w:r>
      <w:r>
        <w:br/>
      </w:r>
      <w:r>
        <w:t xml:space="preserve">- Relevant coursework: Financial Accounting, Taxation, Auditing, and Managerial Finance.</w:t>
      </w:r>
      <w:r>
        <w:br/>
      </w:r>
      <w:r>
        <w:t xml:space="preserve">- Honors: Dean's List (2009–2011), recipient of the California CPA Scholarship.</w:t>
      </w:r>
    </w:p>
    <w:p>
      <w:pPr>
        <w:pStyle w:val="BodyText"/>
      </w:pPr>
      <w:r>
        <w:rPr>
          <w:bCs/>
          <w:b/>
        </w:rPr>
        <w:t xml:space="preserve">Master of Business Administration (MBA)</w:t>
      </w:r>
      <w:r>
        <w:br/>
      </w:r>
      <w:r>
        <w:t xml:space="preserve">Stanford Graduate School of Business | Stanford, CA | Completed: 2015</w:t>
      </w:r>
      <w:r>
        <w:br/>
      </w:r>
      <w:r>
        <w:t xml:space="preserve">- Specialized in Financial Strategy and Corporate Governance.</w:t>
      </w:r>
      <w:r>
        <w:br/>
      </w:r>
      <w:r>
        <w:t xml:space="preserve">- Thesis: "Financial Transparency in U.S. Tech Startups: Challenges and Solutions for San Francisco Entrepreneurs."</w:t>
      </w:r>
    </w:p>
    <w:bookmarkEnd w:id="26"/>
    <w:bookmarkStart w:id="27" w:name="skills"/>
    <w:p>
      <w:pPr>
        <w:pStyle w:val="Heading2"/>
      </w:pPr>
      <w:r>
        <w:t xml:space="preserve">Skills</w:t>
      </w:r>
    </w:p>
    <w:p>
      <w:pPr>
        <w:numPr>
          <w:ilvl w:val="0"/>
          <w:numId w:val="1001"/>
        </w:numPr>
        <w:pStyle w:val="Compact"/>
      </w:pPr>
      <w:r>
        <w:t xml:space="preserve">Expertise in U.S. tax laws, including California state income tax and federal regulations.</w:t>
      </w:r>
    </w:p>
    <w:p>
      <w:pPr>
        <w:numPr>
          <w:ilvl w:val="0"/>
          <w:numId w:val="1001"/>
        </w:numPr>
        <w:pStyle w:val="Compact"/>
      </w:pPr>
      <w:r>
        <w:t xml:space="preserve">Proficient in accounting software (QuickBooks, Xero, SAP) and Excel for financial modeling.</w:t>
      </w:r>
    </w:p>
    <w:p>
      <w:pPr>
        <w:numPr>
          <w:ilvl w:val="0"/>
          <w:numId w:val="1001"/>
        </w:numPr>
        <w:pStyle w:val="Compact"/>
      </w:pPr>
      <w:r>
        <w:t xml:space="preserve">Strong analytical skills with a focus on data-driven decision-making in San Francisco's tech-centric economy.</w:t>
      </w:r>
    </w:p>
    <w:p>
      <w:pPr>
        <w:numPr>
          <w:ilvl w:val="0"/>
          <w:numId w:val="1001"/>
        </w:numPr>
        <w:pStyle w:val="Compact"/>
      </w:pPr>
      <w:r>
        <w:t xml:space="preserve">Certified Public Accountant (CPA) in California, licensed to practice in the United States.</w:t>
      </w:r>
    </w:p>
    <w:p>
      <w:pPr>
        <w:numPr>
          <w:ilvl w:val="0"/>
          <w:numId w:val="1001"/>
        </w:numPr>
        <w:pStyle w:val="Compact"/>
      </w:pPr>
      <w:r>
        <w:t xml:space="preserve">Excellent communication skills, with experience presenting financial reports to stakeholders in San Francisco.</w:t>
      </w:r>
    </w:p>
    <w:p>
      <w:pPr>
        <w:numPr>
          <w:ilvl w:val="0"/>
          <w:numId w:val="1001"/>
        </w:numPr>
        <w:pStyle w:val="Compact"/>
      </w:pPr>
      <w:r>
        <w:t xml:space="preserve">Familiarity with U.S. Generally Accepted Accounting Principles (GAAP) and International Financial Reporting Standards (IFRS).</w:t>
      </w:r>
    </w:p>
    <w:bookmarkEnd w:id="27"/>
    <w:bookmarkStart w:id="28" w:name="certifications-professional-development"/>
    <w:p>
      <w:pPr>
        <w:pStyle w:val="Heading2"/>
      </w:pPr>
      <w:r>
        <w:t xml:space="preserve">Certifications &amp; Professional Development</w:t>
      </w:r>
    </w:p>
    <w:p>
      <w:pPr>
        <w:pStyle w:val="FirstParagraph"/>
      </w:pPr>
      <w:r>
        <w:rPr>
          <w:bCs/>
          <w:b/>
        </w:rPr>
        <w:t xml:space="preserve">Certified Public Accountant (CPA)</w:t>
      </w:r>
      <w:r>
        <w:t xml:space="preserve"> </w:t>
      </w:r>
      <w:r>
        <w:t xml:space="preserve">| California Board of Accountancy | 2013</w:t>
      </w:r>
      <w:r>
        <w:br/>
      </w:r>
      <w:r>
        <w:t xml:space="preserve">- Maintains active licensure, fulfilling continuing education requirements for U.S. accounting professionals.</w:t>
      </w:r>
    </w:p>
    <w:p>
      <w:pPr>
        <w:pStyle w:val="BodyText"/>
      </w:pPr>
      <w:r>
        <w:rPr>
          <w:bCs/>
          <w:b/>
        </w:rPr>
        <w:t xml:space="preserve">Advanced Taxation Workshop</w:t>
      </w:r>
      <w:r>
        <w:t xml:space="preserve"> </w:t>
      </w:r>
      <w:r>
        <w:t xml:space="preserve">| AICPA (American Institute of CPAs) | 2021</w:t>
      </w:r>
      <w:r>
        <w:br/>
      </w:r>
      <w:r>
        <w:t xml:space="preserve">- Focused on recent changes in U.S. tax codes affecting San Francisco-based businesses.</w:t>
      </w:r>
    </w:p>
    <w:p>
      <w:pPr>
        <w:pStyle w:val="BodyText"/>
      </w:pPr>
      <w:r>
        <w:rPr>
          <w:bCs/>
          <w:b/>
        </w:rPr>
        <w:t xml:space="preserve">Cloud Accounting Certification</w:t>
      </w:r>
      <w:r>
        <w:t xml:space="preserve"> </w:t>
      </w:r>
      <w:r>
        <w:t xml:space="preserve">| QuickBooks Online | 2019</w:t>
      </w:r>
      <w:r>
        <w:br/>
      </w:r>
      <w:r>
        <w:t xml:space="preserve">- Enhanced proficiency in digital accounting tools used by companies across the United States.</w:t>
      </w:r>
    </w:p>
    <w:bookmarkEnd w:id="28"/>
    <w:bookmarkStart w:id="29" w:name="projects-community-involvement"/>
    <w:p>
      <w:pPr>
        <w:pStyle w:val="Heading2"/>
      </w:pPr>
      <w:r>
        <w:t xml:space="preserve">Projects &amp; Community Involvement</w:t>
      </w:r>
    </w:p>
    <w:p>
      <w:pPr>
        <w:pStyle w:val="FirstParagraph"/>
      </w:pPr>
      <w:r>
        <w:rPr>
          <w:bCs/>
          <w:b/>
        </w:rPr>
        <w:t xml:space="preserve">Financial Literacy Program for San Francisco Youth</w:t>
      </w:r>
      <w:r>
        <w:t xml:space="preserve"> </w:t>
      </w:r>
      <w:r>
        <w:t xml:space="preserve">| Volunteer Accountant | 2019–Present</w:t>
      </w:r>
      <w:r>
        <w:br/>
      </w:r>
      <w:r>
        <w:t xml:space="preserve">- Designed and delivered workshops on personal finance and budgeting for high school students in the United States.</w:t>
      </w:r>
    </w:p>
    <w:p>
      <w:pPr>
        <w:pStyle w:val="BodyText"/>
      </w:pPr>
      <w:r>
        <w:rPr>
          <w:bCs/>
          <w:b/>
        </w:rPr>
        <w:t xml:space="preserve">Startup Accounting Mentorship</w:t>
      </w:r>
      <w:r>
        <w:t xml:space="preserve"> </w:t>
      </w:r>
      <w:r>
        <w:t xml:space="preserve">| Silicon Valley Entrepreneurs Association | 2020–Present</w:t>
      </w:r>
      <w:r>
        <w:br/>
      </w:r>
      <w:r>
        <w:t xml:space="preserve">- Provided guidance to San Francisco tech startups on financial planning, compliance, and scaling operations in the U.S. market.</w:t>
      </w:r>
    </w:p>
    <w:p>
      <w:pPr>
        <w:pStyle w:val="BodyText"/>
      </w:pPr>
      <w:r>
        <w:rPr>
          <w:bCs/>
          <w:b/>
        </w:rPr>
        <w:t xml:space="preserve">Annual Financial Report for Nonprofit Organization</w:t>
      </w:r>
      <w:r>
        <w:t xml:space="preserve"> </w:t>
      </w:r>
      <w:r>
        <w:t xml:space="preserve">| 2017</w:t>
      </w:r>
      <w:r>
        <w:br/>
      </w:r>
      <w:r>
        <w:t xml:space="preserve">- Led the preparation of a comprehensive report that improved donor transparency and funding efficiency for a local San Francisco-based charity.</w:t>
      </w:r>
    </w:p>
    <w:bookmarkEnd w:id="29"/>
    <w:bookmarkStart w:id="30" w:name="language-additional-information"/>
    <w:p>
      <w:pPr>
        <w:pStyle w:val="Heading2"/>
      </w:pPr>
      <w:r>
        <w:t xml:space="preserve">Language &amp; Additional Information</w:t>
      </w:r>
    </w:p>
    <w:p>
      <w:pPr>
        <w:pStyle w:val="FirstParagraph"/>
      </w:pPr>
      <w:r>
        <w:rPr>
          <w:bCs/>
          <w:b/>
        </w:rPr>
        <w:t xml:space="preserve">Languages:</w:t>
      </w:r>
      <w:r>
        <w:t xml:space="preserve"> </w:t>
      </w:r>
      <w:r>
        <w:t xml:space="preserve">English (fluent), Spanish (intermediate).</w:t>
      </w:r>
      <w:r>
        <w:br/>
      </w:r>
      <w:r>
        <w:rPr>
          <w:bCs/>
          <w:b/>
        </w:rPr>
        <w:t xml:space="preserve">Location:</w:t>
      </w:r>
      <w:r>
        <w:t xml:space="preserve"> </w:t>
      </w:r>
      <w:r>
        <w:t xml:space="preserve">Available for remote or on-site roles in the United States San Francisco area.</w:t>
      </w:r>
      <w:r>
        <w:br/>
      </w:r>
      <w:r>
        <w:rPr>
          <w:bCs/>
          <w:b/>
        </w:rPr>
        <w:t xml:space="preserve">Professional Affiliations:</w:t>
      </w:r>
      <w:r>
        <w:t xml:space="preserve"> </w:t>
      </w:r>
      <w:r>
        <w:t xml:space="preserve">Member of the American Institute of CPAs (AICPA) and California Society of CPAs (CSCPA).</w:t>
      </w:r>
    </w:p>
    <w:bookmarkEnd w:id="30"/>
    <w:p>
      <w:pPr>
        <w:pStyle w:val="BodyText"/>
      </w:pPr>
      <w:r>
        <w:t xml:space="preserve">This resume is tailored for Accountant roles in the United States San Francisco region, emphasizing compliance with local and federal accounting standards.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United States San Francisco</dc:title>
  <dc:creator/>
  <dc:language>en</dc:language>
  <cp:keywords/>
  <dcterms:created xsi:type="dcterms:W3CDTF">2025-12-12T02:55:51Z</dcterms:created>
  <dcterms:modified xsi:type="dcterms:W3CDTF">2025-12-12T02:55:51Z</dcterms:modified>
</cp:coreProperties>
</file>

<file path=docProps/custom.xml><?xml version="1.0" encoding="utf-8"?>
<Properties xmlns="http://schemas.openxmlformats.org/officeDocument/2006/custom-properties" xmlns:vt="http://schemas.openxmlformats.org/officeDocument/2006/docPropsVTypes"/>
</file>