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Baghdad,</w:t>
      </w:r>
      <w:r>
        <w:t xml:space="preserve"> </w:t>
      </w:r>
      <w:r>
        <w:t xml:space="preserve">Iraq</w:t>
      </w:r>
    </w:p>
    <w:bookmarkStart w:id="27" w:name="ahmad-al-samarrai"/>
    <w:p>
      <w:pPr>
        <w:pStyle w:val="Heading1"/>
      </w:pPr>
      <w:r>
        <w:t xml:space="preserve">Ahmad Al-Samarrai</w:t>
      </w:r>
    </w:p>
    <w:p>
      <w:pPr>
        <w:pStyle w:val="FirstParagraph"/>
      </w:pPr>
      <w:r>
        <w:t xml:space="preserve">Actor | Baghdad, Iraq | +964 772 123 4567 | ahmadsamarrai@resume.com</w:t>
      </w:r>
    </w:p>
    <w:p>
      <w:r>
        <w:pict>
          <v:rect style="width:0;height:1.5pt" o:hralign="center" o:hrstd="t" o:hr="t"/>
        </w:pict>
      </w:r>
    </w:p>
    <w:bookmarkStart w:id="20" w:name="summary"/>
    <w:p>
      <w:pPr>
        <w:pStyle w:val="Heading2"/>
      </w:pPr>
      <w:r>
        <w:t xml:space="preserve">SUMMARY</w:t>
      </w:r>
    </w:p>
    <w:p>
      <w:pPr>
        <w:pStyle w:val="FirstParagraph"/>
      </w:pPr>
      <w:r>
        <w:t xml:space="preserve">A dedicated and versatile actor based in Baghdad, Iraq, with a passion for storytelling through performance. With over a decade of experience in theater, film, and television productions across the region, I have honed my craft to reflect the rich cultural heritage and contemporary narratives of Iraq. My work as an Actor in Baghdad has allowed me to connect with local audiences while contributing to the revival of Iraqi arts. This resume highlights my professional journey as an Actor, emphasizing my commitment to authenticity, creativity, and community engagement in the heart of Iraq.</w:t>
      </w:r>
    </w:p>
    <w:bookmarkEnd w:id="20"/>
    <w:bookmarkStart w:id="21" w:name="education"/>
    <w:p>
      <w:pPr>
        <w:pStyle w:val="Heading2"/>
      </w:pPr>
      <w:r>
        <w:t xml:space="preserve">EDUCATION</w:t>
      </w:r>
    </w:p>
    <w:p>
      <w:pPr>
        <w:pStyle w:val="FirstParagraph"/>
      </w:pPr>
      <w:r>
        <w:rPr>
          <w:bCs/>
          <w:b/>
        </w:rPr>
        <w:t xml:space="preserve">University of Baghdad</w:t>
      </w:r>
    </w:p>
    <w:p>
      <w:pPr>
        <w:pStyle w:val="BodyText"/>
      </w:pPr>
      <w:r>
        <w:t xml:space="preserve">Bachelor of Arts in Theater Arts | 2010–2014</w:t>
      </w:r>
    </w:p>
    <w:p>
      <w:pPr>
        <w:numPr>
          <w:ilvl w:val="0"/>
          <w:numId w:val="1001"/>
        </w:numPr>
        <w:pStyle w:val="Compact"/>
      </w:pPr>
      <w:r>
        <w:t xml:space="preserve">Specialized in dramatic performance, script analysis, and stage production.</w:t>
      </w:r>
    </w:p>
    <w:p>
      <w:pPr>
        <w:numPr>
          <w:ilvl w:val="0"/>
          <w:numId w:val="1001"/>
        </w:numPr>
        <w:pStyle w:val="Compact"/>
      </w:pPr>
      <w:r>
        <w:t xml:space="preserve">Graduated with honors, recognized for leadership in university theater productions.</w:t>
      </w:r>
    </w:p>
    <w:p>
      <w:pPr>
        <w:numPr>
          <w:ilvl w:val="0"/>
          <w:numId w:val="1001"/>
        </w:numPr>
        <w:pStyle w:val="Compact"/>
      </w:pPr>
      <w:r>
        <w:t xml:space="preserve">Participated in workshops on traditional Iraqi storytelling methods and modern acting techniques.</w:t>
      </w:r>
    </w:p>
    <w:p>
      <w:pPr>
        <w:pStyle w:val="FirstParagraph"/>
      </w:pPr>
      <w:r>
        <w:rPr>
          <w:bCs/>
          <w:b/>
        </w:rPr>
        <w:t xml:space="preserve">Institute of Performing Arts, Baghdad</w:t>
      </w:r>
    </w:p>
    <w:p>
      <w:pPr>
        <w:pStyle w:val="BodyText"/>
      </w:pPr>
      <w:r>
        <w:t xml:space="preserve">Certification in Advanced Acting Techniques | 2015–2016</w:t>
      </w:r>
    </w:p>
    <w:p>
      <w:pPr>
        <w:numPr>
          <w:ilvl w:val="0"/>
          <w:numId w:val="1002"/>
        </w:numPr>
        <w:pStyle w:val="Compact"/>
      </w:pPr>
      <w:r>
        <w:t xml:space="preserve">Trained under renowned Iraqi directors and actors, focusing on character development and emotional depth.</w:t>
      </w:r>
    </w:p>
    <w:p>
      <w:pPr>
        <w:numPr>
          <w:ilvl w:val="0"/>
          <w:numId w:val="1002"/>
        </w:numPr>
        <w:pStyle w:val="Compact"/>
      </w:pPr>
      <w:r>
        <w:t xml:space="preserve">Completed a six-month internship with the Baghdad Theater Company, performing in over 20 productions.</w:t>
      </w:r>
    </w:p>
    <w:bookmarkEnd w:id="21"/>
    <w:bookmarkStart w:id="22" w:name="professional-experience"/>
    <w:p>
      <w:pPr>
        <w:pStyle w:val="Heading2"/>
      </w:pPr>
      <w:r>
        <w:t xml:space="preserve">PROFESSIONAL EXPERIENCE</w:t>
      </w:r>
    </w:p>
    <w:p>
      <w:pPr>
        <w:pStyle w:val="FirstParagraph"/>
      </w:pPr>
      <w:r>
        <w:rPr>
          <w:bCs/>
          <w:b/>
        </w:rPr>
        <w:t xml:space="preserve">BAGHDAD THEATER COMPANY</w:t>
      </w:r>
    </w:p>
    <w:p>
      <w:pPr>
        <w:pStyle w:val="BodyText"/>
      </w:pPr>
      <w:r>
        <w:t xml:space="preserve">Lead Actor | 2017–Present</w:t>
      </w:r>
    </w:p>
    <w:p>
      <w:pPr>
        <w:numPr>
          <w:ilvl w:val="0"/>
          <w:numId w:val="1003"/>
        </w:numPr>
        <w:pStyle w:val="Compact"/>
      </w:pPr>
      <w:r>
        <w:t xml:space="preserve">Played pivotal roles in critically acclaimed productions such as "The Flame of Memory" (2019) and "Echoes of the Tigris" (2021), which explored post-war Iraqi society and identity.</w:t>
      </w:r>
    </w:p>
    <w:p>
      <w:pPr>
        <w:numPr>
          <w:ilvl w:val="0"/>
          <w:numId w:val="1003"/>
        </w:numPr>
        <w:pStyle w:val="Compact"/>
      </w:pPr>
      <w:r>
        <w:t xml:space="preserve">Collaborated with local playwrights to adapt classic Arabic texts for modern Baghdad audiences, emphasizing cultural relevance.</w:t>
      </w:r>
    </w:p>
    <w:p>
      <w:pPr>
        <w:numPr>
          <w:ilvl w:val="0"/>
          <w:numId w:val="1003"/>
        </w:numPr>
        <w:pStyle w:val="Compact"/>
      </w:pPr>
      <w:r>
        <w:t xml:space="preserve">Served as a mentor for emerging actors, conducting weekly workshops on improvisation and vocal projection in both Arabic and English.</w:t>
      </w:r>
    </w:p>
    <w:p>
      <w:pPr>
        <w:pStyle w:val="FirstParagraph"/>
      </w:pPr>
      <w:r>
        <w:rPr>
          <w:bCs/>
          <w:b/>
        </w:rPr>
        <w:t xml:space="preserve">IRAQI NATIONAL FILM INSTITUTE</w:t>
      </w:r>
    </w:p>
    <w:p>
      <w:pPr>
        <w:pStyle w:val="BodyText"/>
      </w:pPr>
      <w:r>
        <w:t xml:space="preserve">Acting Consultant | 2018–2020</w:t>
      </w:r>
    </w:p>
    <w:p>
      <w:pPr>
        <w:numPr>
          <w:ilvl w:val="0"/>
          <w:numId w:val="1004"/>
        </w:numPr>
        <w:pStyle w:val="Compact"/>
      </w:pPr>
      <w:r>
        <w:t xml:space="preserve">Provided acting guidance for the documentary "Voices of Baghdad" (2019), which highlighted the resilience of Iraqis during conflict.</w:t>
      </w:r>
    </w:p>
    <w:p>
      <w:pPr>
        <w:numPr>
          <w:ilvl w:val="0"/>
          <w:numId w:val="1004"/>
        </w:numPr>
        <w:pStyle w:val="Compact"/>
      </w:pPr>
      <w:r>
        <w:t xml:space="preserve">Worked with a team of young filmmakers to create short films that showcased the diversity of Iraqi life, including stories from rural and urban areas.</w:t>
      </w:r>
    </w:p>
    <w:p>
      <w:pPr>
        <w:numPr>
          <w:ilvl w:val="0"/>
          <w:numId w:val="1004"/>
        </w:numPr>
        <w:pStyle w:val="Compact"/>
      </w:pPr>
      <w:r>
        <w:t xml:space="preserve">Championed the use of local dialects and traditions in scripts to preserve cultural authenticity.</w:t>
      </w:r>
    </w:p>
    <w:p>
      <w:pPr>
        <w:pStyle w:val="FirstParagraph"/>
      </w:pPr>
      <w:r>
        <w:rPr>
          <w:bCs/>
          <w:b/>
        </w:rPr>
        <w:t xml:space="preserve">AL-SHABAB THEATER GROUP</w:t>
      </w:r>
    </w:p>
    <w:p>
      <w:pPr>
        <w:pStyle w:val="BodyText"/>
      </w:pPr>
      <w:r>
        <w:t xml:space="preserve">Co-Founder &amp; Actor | 2014–2017</w:t>
      </w:r>
    </w:p>
    <w:p>
      <w:pPr>
        <w:numPr>
          <w:ilvl w:val="0"/>
          <w:numId w:val="1005"/>
        </w:numPr>
        <w:pStyle w:val="Compact"/>
      </w:pPr>
      <w:r>
        <w:t xml:space="preserve">Founded a grassroots theater group focused on youth engagement, producing plays that addressed social issues like education and employment.</w:t>
      </w:r>
    </w:p>
    <w:p>
      <w:pPr>
        <w:numPr>
          <w:ilvl w:val="0"/>
          <w:numId w:val="1005"/>
        </w:numPr>
        <w:pStyle w:val="Compact"/>
      </w:pPr>
      <w:r>
        <w:t xml:space="preserve">Directed and performed in "The City of Shadows," a play that toured Baghdad’s public schools, reaching over 5,000 students.</w:t>
      </w:r>
    </w:p>
    <w:p>
      <w:pPr>
        <w:numPr>
          <w:ilvl w:val="0"/>
          <w:numId w:val="1005"/>
        </w:numPr>
        <w:pStyle w:val="Compact"/>
      </w:pPr>
      <w:r>
        <w:t xml:space="preserve">Organized community events to promote arts education, partnering with NGOs to provide free acting classes in underserved neighborhoods.</w:t>
      </w:r>
    </w:p>
    <w:bookmarkEnd w:id="22"/>
    <w:bookmarkStart w:id="23" w:name="skills"/>
    <w:p>
      <w:pPr>
        <w:pStyle w:val="Heading2"/>
      </w:pPr>
      <w:r>
        <w:t xml:space="preserve">SKILLS</w:t>
      </w:r>
    </w:p>
    <w:p>
      <w:pPr>
        <w:numPr>
          <w:ilvl w:val="0"/>
          <w:numId w:val="1006"/>
        </w:numPr>
        <w:pStyle w:val="Compact"/>
      </w:pPr>
      <w:r>
        <w:rPr>
          <w:bCs/>
          <w:b/>
        </w:rPr>
        <w:t xml:space="preserve">Acting Techniques:</w:t>
      </w:r>
      <w:r>
        <w:t xml:space="preserve"> </w:t>
      </w:r>
      <w:r>
        <w:t xml:space="preserve">Method Acting, Meisner Technique, Physical Theater.</w:t>
      </w:r>
    </w:p>
    <w:p>
      <w:pPr>
        <w:numPr>
          <w:ilvl w:val="0"/>
          <w:numId w:val="1006"/>
        </w:numPr>
        <w:pStyle w:val="Compact"/>
      </w:pPr>
      <w:r>
        <w:rPr>
          <w:bCs/>
          <w:b/>
        </w:rPr>
        <w:t xml:space="preserve">Languages:</w:t>
      </w:r>
      <w:r>
        <w:t xml:space="preserve"> </w:t>
      </w:r>
      <w:r>
        <w:t xml:space="preserve">Fluent in Arabic (Iraqi dialect) and English; basic knowledge of Kurdish and French.</w:t>
      </w:r>
    </w:p>
    <w:p>
      <w:pPr>
        <w:numPr>
          <w:ilvl w:val="0"/>
          <w:numId w:val="1006"/>
        </w:numPr>
        <w:pStyle w:val="Compact"/>
      </w:pPr>
      <w:r>
        <w:rPr>
          <w:bCs/>
          <w:b/>
        </w:rPr>
        <w:t xml:space="preserve">Cultural Competence:</w:t>
      </w:r>
      <w:r>
        <w:t xml:space="preserve"> </w:t>
      </w:r>
      <w:r>
        <w:t xml:space="preserve">Deep understanding of Iraqi history, traditions, and regional diversity. Experienced in portraying characters from Baghdad’s multicultural communities.</w:t>
      </w:r>
    </w:p>
    <w:p>
      <w:pPr>
        <w:numPr>
          <w:ilvl w:val="0"/>
          <w:numId w:val="1006"/>
        </w:numPr>
        <w:pStyle w:val="Compact"/>
      </w:pPr>
      <w:r>
        <w:rPr>
          <w:bCs/>
          <w:b/>
        </w:rPr>
        <w:t xml:space="preserve">Technical Skills:</w:t>
      </w:r>
      <w:r>
        <w:t xml:space="preserve"> </w:t>
      </w:r>
      <w:r>
        <w:t xml:space="preserve">Strong vocal modulation, stage presence, and ability to adapt to diverse genres (drama, comedy, historical plays).</w:t>
      </w:r>
    </w:p>
    <w:p>
      <w:pPr>
        <w:numPr>
          <w:ilvl w:val="0"/>
          <w:numId w:val="1006"/>
        </w:numPr>
        <w:pStyle w:val="Compact"/>
      </w:pPr>
      <w:r>
        <w:rPr>
          <w:bCs/>
          <w:b/>
        </w:rPr>
        <w:t xml:space="preserve">Collaboration:</w:t>
      </w:r>
      <w:r>
        <w:t xml:space="preserve"> </w:t>
      </w:r>
      <w:r>
        <w:t xml:space="preserve">Proven ability to work with directors, writers, and actors from various backgrounds in Iraq Baghdad.</w:t>
      </w:r>
    </w:p>
    <w:bookmarkEnd w:id="23"/>
    <w:bookmarkStart w:id="24" w:name="projects-accolades"/>
    <w:p>
      <w:pPr>
        <w:pStyle w:val="Heading2"/>
      </w:pPr>
      <w:r>
        <w:t xml:space="preserve">PROJECTS &amp; ACCOLADES</w:t>
      </w:r>
    </w:p>
    <w:p>
      <w:pPr>
        <w:pStyle w:val="FirstParagraph"/>
      </w:pPr>
      <w:r>
        <w:rPr>
          <w:bCs/>
          <w:b/>
        </w:rPr>
        <w:t xml:space="preserve">"The Last Poet of Karbala" (2021)</w:t>
      </w:r>
    </w:p>
    <w:p>
      <w:pPr>
        <w:numPr>
          <w:ilvl w:val="0"/>
          <w:numId w:val="1007"/>
        </w:numPr>
        <w:pStyle w:val="Compact"/>
      </w:pPr>
      <w:r>
        <w:t xml:space="preserve">Played the lead role in this award-winning film, which premiered at the Baghdad International Film Festival and received critical acclaim for its portrayal of historical memory.</w:t>
      </w:r>
    </w:p>
    <w:p>
      <w:pPr>
        <w:numPr>
          <w:ilvl w:val="0"/>
          <w:numId w:val="1007"/>
        </w:numPr>
        <w:pStyle w:val="Compact"/>
      </w:pPr>
      <w:r>
        <w:t xml:space="preserve">Featured in a national campaign to preserve Iraqi poetry through theater, supported by UNESCO.</w:t>
      </w:r>
    </w:p>
    <w:p>
      <w:pPr>
        <w:pStyle w:val="FirstParagraph"/>
      </w:pPr>
      <w:r>
        <w:rPr>
          <w:bCs/>
          <w:b/>
        </w:rPr>
        <w:t xml:space="preserve">"Baghdad Rising" (2020)</w:t>
      </w:r>
    </w:p>
    <w:p>
      <w:pPr>
        <w:numPr>
          <w:ilvl w:val="0"/>
          <w:numId w:val="1008"/>
        </w:numPr>
        <w:pStyle w:val="Compact"/>
      </w:pPr>
      <w:r>
        <w:t xml:space="preserve">Co-starred in this television series that depicted the challenges and hopes of Baghdad’s youth post-2003. The show aired on Al Iraqiya TV and was praised for its realistic narratives.</w:t>
      </w:r>
    </w:p>
    <w:p>
      <w:pPr>
        <w:numPr>
          <w:ilvl w:val="0"/>
          <w:numId w:val="1008"/>
        </w:numPr>
        <w:pStyle w:val="Compact"/>
      </w:pPr>
      <w:r>
        <w:t xml:space="preserve">Received a nomination for Best Actor in the 2021 Iraqi Performing Arts Awards.</w:t>
      </w:r>
    </w:p>
    <w:p>
      <w:pPr>
        <w:pStyle w:val="FirstParagraph"/>
      </w:pPr>
      <w:r>
        <w:rPr>
          <w:bCs/>
          <w:b/>
        </w:rPr>
        <w:t xml:space="preserve">Community Theater Initiatives</w:t>
      </w:r>
    </w:p>
    <w:p>
      <w:pPr>
        <w:numPr>
          <w:ilvl w:val="0"/>
          <w:numId w:val="1009"/>
        </w:numPr>
        <w:pStyle w:val="Compact"/>
      </w:pPr>
      <w:r>
        <w:t xml:space="preserve">Volunteered with the "Art for Peace" project, organizing open-air performances in Baghdad’s parks to bring art to underserved communities.</w:t>
      </w:r>
    </w:p>
    <w:p>
      <w:pPr>
        <w:numPr>
          <w:ilvl w:val="0"/>
          <w:numId w:val="1009"/>
        </w:numPr>
        <w:pStyle w:val="Compact"/>
      </w:pPr>
      <w:r>
        <w:t xml:space="preserve">Contributed to the creation of a traveling theater production, "Stories of Survival," which highlighted stories from Iraq’s refugee camps.</w:t>
      </w:r>
    </w:p>
    <w:bookmarkEnd w:id="24"/>
    <w:bookmarkStart w:id="25" w:name="additional-information"/>
    <w:p>
      <w:pPr>
        <w:pStyle w:val="Heading2"/>
      </w:pPr>
      <w:r>
        <w:t xml:space="preserve">ADDITIONAL INFORMATION</w:t>
      </w:r>
    </w:p>
    <w:p>
      <w:pPr>
        <w:pStyle w:val="FirstParagraph"/>
      </w:pPr>
      <w:r>
        <w:rPr>
          <w:bCs/>
          <w:b/>
        </w:rPr>
        <w:t xml:space="preserve">Cultural Advocacy:</w:t>
      </w:r>
      <w:r>
        <w:t xml:space="preserve"> </w:t>
      </w:r>
      <w:r>
        <w:t xml:space="preserve">Actively involved in promoting Iraqi art through social media, sharing behind-the-scenes content of productions in Baghdad and educating audiences about the significance of theater in post-conflict societies.</w:t>
      </w:r>
    </w:p>
    <w:p>
      <w:pPr>
        <w:pStyle w:val="BodyText"/>
      </w:pPr>
      <w:r>
        <w:rPr>
          <w:bCs/>
          <w:b/>
        </w:rPr>
        <w:t xml:space="preserve">Volunteer Work:</w:t>
      </w:r>
      <w:r>
        <w:t xml:space="preserve"> </w:t>
      </w:r>
      <w:r>
        <w:t xml:space="preserve">Regularly participates in workshops for orphaned children, using drama as a tool for emotional healing and self-expression.</w:t>
      </w:r>
    </w:p>
    <w:p>
      <w:pPr>
        <w:pStyle w:val="BodyText"/>
      </w:pPr>
      <w:r>
        <w:rPr>
          <w:bCs/>
          <w:b/>
        </w:rPr>
        <w:t xml:space="preserve">Professional Affiliations:</w:t>
      </w:r>
      <w:r>
        <w:t xml:space="preserve"> </w:t>
      </w:r>
      <w:r>
        <w:t xml:space="preserve">Member of the Iraqi Actors’ Union and the Baghdad Theater Association, committed to upholding ethical standards in performance and advocating for artists’ rights.</w:t>
      </w:r>
    </w:p>
    <w:bookmarkEnd w:id="25"/>
    <w:bookmarkStart w:id="26" w:name="references"/>
    <w:p>
      <w:pPr>
        <w:pStyle w:val="Heading2"/>
      </w:pPr>
      <w:r>
        <w:t xml:space="preserve">REFERENCES</w:t>
      </w:r>
    </w:p>
    <w:p>
      <w:pPr>
        <w:pStyle w:val="FirstParagraph"/>
      </w:pPr>
      <w:r>
        <w:t xml:space="preserve">Available upon request. Contact: ahmadsamarrai@resume.com</w:t>
      </w:r>
    </w:p>
    <w:p>
      <w:r>
        <w:pict>
          <v:rect style="width:0;height:1.5pt" o:hralign="center" o:hrstd="t" o:hr="t"/>
        </w:pict>
      </w:r>
    </w:p>
    <w:p>
      <w:pPr>
        <w:pStyle w:val="FirstParagraph"/>
      </w:pPr>
      <w:r>
        <w:t xml:space="preserve">© 2023 Ahmad Al-Samarrai | Actor in Iraq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Baghdad, Iraq</dc:title>
  <dc:creator/>
  <dc:language>en</dc:language>
  <cp:keywords/>
  <dcterms:created xsi:type="dcterms:W3CDTF">2026-07-22T06:17:32Z</dcterms:created>
  <dcterms:modified xsi:type="dcterms:W3CDTF">2026-07-22T06:17:32Z</dcterms:modified>
</cp:coreProperties>
</file>

<file path=docProps/custom.xml><?xml version="1.0" encoding="utf-8"?>
<Properties xmlns="http://schemas.openxmlformats.org/officeDocument/2006/custom-properties" xmlns:vt="http://schemas.openxmlformats.org/officeDocument/2006/docPropsVTypes"/>
</file>