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actor-resume-your-name"/>
    <w:p>
      <w:pPr>
        <w:pStyle w:val="Heading1"/>
      </w:pPr>
      <w:r>
        <w:t xml:space="preserve">Actor Resume: [Your Name]</w:t>
      </w:r>
    </w:p>
    <w:p>
      <w:pPr>
        <w:pStyle w:val="FirstParagraph"/>
      </w:pPr>
      <w:r>
        <w:rPr>
          <w:bCs/>
          <w:b/>
        </w:rPr>
        <w:t xml:space="preserve">Contact Information:</w:t>
      </w:r>
      <w:r>
        <w:t xml:space="preserve"> </w:t>
      </w:r>
      <w:r>
        <w:t xml:space="preserve">[Phone Number] | [Email Address] | [Address, Saint Petersburg, Russia]</w:t>
      </w:r>
    </w:p>
    <w:bookmarkStart w:id="20" w:name="professional-summary"/>
    <w:p>
      <w:pPr>
        <w:pStyle w:val="Heading2"/>
      </w:pPr>
      <w:r>
        <w:t xml:space="preserve">Professional Summary</w:t>
      </w:r>
    </w:p>
    <w:p>
      <w:pPr>
        <w:pStyle w:val="FirstParagraph"/>
      </w:pPr>
      <w:r>
        <w:t xml:space="preserve">A dedicated and versatile actor with a strong background in theatrical performance and film production, specializing in the vibrant cultural landscape of Russia Saint Petersburg. With over a decade of experience in local theaters and international projects, I have developed a deep understanding of Russian storytelling traditions while embracing contemporary techniques. My work is rooted in the rich heritage of Saint Petersburg's artistic community, where I have collaborated with renowned directors, playwrights, and cultural institutions to bring compelling narratives to life. As an actor in Russia Saint Petersburg, my goal is to contribute to the city's legacy as a global hub for performing arts through authenticity, creativity, and technical excellence.</w:t>
      </w:r>
    </w:p>
    <w:bookmarkEnd w:id="20"/>
    <w:bookmarkStart w:id="21" w:name="education"/>
    <w:p>
      <w:pPr>
        <w:pStyle w:val="Heading2"/>
      </w:pPr>
      <w:r>
        <w:t xml:space="preserve">Education</w:t>
      </w:r>
    </w:p>
    <w:p>
      <w:pPr>
        <w:pStyle w:val="FirstParagraph"/>
      </w:pPr>
      <w:r>
        <w:rPr>
          <w:bCs/>
          <w:b/>
        </w:rPr>
        <w:t xml:space="preserve">State University of St. Petersburg (Russia)</w:t>
      </w:r>
      <w:r>
        <w:br/>
      </w:r>
      <w:r>
        <w:t xml:space="preserve">Bachelor of Arts in Dramatic Art | Graduated 2015</w:t>
      </w:r>
    </w:p>
    <w:p>
      <w:pPr>
        <w:numPr>
          <w:ilvl w:val="0"/>
          <w:numId w:val="1001"/>
        </w:numPr>
        <w:pStyle w:val="Compact"/>
      </w:pPr>
      <w:r>
        <w:t xml:space="preserve">Specialized in classical and contemporary theater, with a focus on Russian literature and performance traditions.</w:t>
      </w:r>
    </w:p>
    <w:p>
      <w:pPr>
        <w:numPr>
          <w:ilvl w:val="0"/>
          <w:numId w:val="1001"/>
        </w:numPr>
        <w:pStyle w:val="Compact"/>
      </w:pPr>
      <w:r>
        <w:t xml:space="preserve">Participated in workshops led by esteemed faculty, including alumni of the renowned Bolshoi Theatre and Mikhailovsky Theatre.</w:t>
      </w:r>
    </w:p>
    <w:p>
      <w:pPr>
        <w:numPr>
          <w:ilvl w:val="0"/>
          <w:numId w:val="1001"/>
        </w:numPr>
        <w:pStyle w:val="Compact"/>
      </w:pPr>
      <w:r>
        <w:t xml:space="preserve">Completed a thesis project analyzing the role of historical context in modern theatrical productions within Russia Saint Petersburg.</w:t>
      </w:r>
    </w:p>
    <w:p>
      <w:pPr>
        <w:pStyle w:val="FirstParagraph"/>
      </w:pPr>
      <w:r>
        <w:rPr>
          <w:bCs/>
          <w:b/>
        </w:rPr>
        <w:t xml:space="preserve">Advanced Acting Certification</w:t>
      </w:r>
      <w:r>
        <w:br/>
      </w:r>
      <w:r>
        <w:t xml:space="preserve">Saint Petersburg Academy of Performing Arts | 2018</w:t>
      </w:r>
    </w:p>
    <w:p>
      <w:pPr>
        <w:numPr>
          <w:ilvl w:val="0"/>
          <w:numId w:val="1002"/>
        </w:numPr>
        <w:pStyle w:val="Compact"/>
      </w:pPr>
      <w:r>
        <w:t xml:space="preserve">Mastered techniques such as Stanislavski's method, Meisner training, and physical theater.</w:t>
      </w:r>
    </w:p>
    <w:p>
      <w:pPr>
        <w:numPr>
          <w:ilvl w:val="0"/>
          <w:numId w:val="1002"/>
        </w:numPr>
        <w:pStyle w:val="Compact"/>
      </w:pPr>
      <w:r>
        <w:t xml:space="preserve">Collaborated on productions at the Mikhailovsky Theatre, gaining hands-on experience in large-scale stage performances.</w:t>
      </w:r>
    </w:p>
    <w:bookmarkEnd w:id="21"/>
    <w:bookmarkStart w:id="22" w:name="work-experience"/>
    <w:p>
      <w:pPr>
        <w:pStyle w:val="Heading2"/>
      </w:pPr>
      <w:r>
        <w:t xml:space="preserve">Work Experience</w:t>
      </w:r>
    </w:p>
    <w:p>
      <w:pPr>
        <w:pStyle w:val="FirstParagraph"/>
      </w:pPr>
      <w:r>
        <w:rPr>
          <w:bCs/>
          <w:b/>
        </w:rPr>
        <w:t xml:space="preserve">Theater Artist</w:t>
      </w:r>
      <w:r>
        <w:br/>
      </w:r>
      <w:r>
        <w:t xml:space="preserve">Bolshoi Drama Theatre of Saint Petersburg | 2016–Present</w:t>
      </w:r>
    </w:p>
    <w:p>
      <w:pPr>
        <w:numPr>
          <w:ilvl w:val="0"/>
          <w:numId w:val="1003"/>
        </w:numPr>
        <w:pStyle w:val="Compact"/>
      </w:pPr>
      <w:r>
        <w:t xml:space="preserve">Performed in over 50 productions, including classical works like "The Cherry Orchard" by Chekhov and modern adaptations.</w:t>
      </w:r>
    </w:p>
    <w:p>
      <w:pPr>
        <w:numPr>
          <w:ilvl w:val="0"/>
          <w:numId w:val="1003"/>
        </w:numPr>
        <w:pStyle w:val="Compact"/>
      </w:pPr>
      <w:r>
        <w:t xml:space="preserve">Played lead roles in plays such as "The Government Inspector" and "Hamlet," earning critical acclaim from local and international audiences.</w:t>
      </w:r>
    </w:p>
    <w:p>
      <w:pPr>
        <w:numPr>
          <w:ilvl w:val="0"/>
          <w:numId w:val="1003"/>
        </w:numPr>
        <w:pStyle w:val="Compact"/>
      </w:pPr>
      <w:r>
        <w:t xml:space="preserve">Collaborated with directors to incorporate regional folklore into performances, enhancing the cultural resonance of productions in Russia Saint Petersburg.</w:t>
      </w:r>
    </w:p>
    <w:p>
      <w:pPr>
        <w:pStyle w:val="FirstParagraph"/>
      </w:pPr>
      <w:r>
        <w:rPr>
          <w:bCs/>
          <w:b/>
        </w:rPr>
        <w:t xml:space="preserve">Freelance Actor</w:t>
      </w:r>
      <w:r>
        <w:br/>
      </w:r>
      <w:r>
        <w:t xml:space="preserve">Independent Projects | 2015–Present</w:t>
      </w:r>
    </w:p>
    <w:p>
      <w:pPr>
        <w:numPr>
          <w:ilvl w:val="0"/>
          <w:numId w:val="1004"/>
        </w:numPr>
        <w:pStyle w:val="Compact"/>
      </w:pPr>
      <w:r>
        <w:t xml:space="preserve">Featured in short films and television series produced by Saint Petersburg-based studios, including "The River of Time" (2019) and "Echoes of the Neva" (2021).</w:t>
      </w:r>
    </w:p>
    <w:p>
      <w:pPr>
        <w:numPr>
          <w:ilvl w:val="0"/>
          <w:numId w:val="1004"/>
        </w:numPr>
        <w:pStyle w:val="Compact"/>
      </w:pPr>
      <w:r>
        <w:t xml:space="preserve">Contributed to interactive theater productions at the Kuprin House, engaging audiences in immersive storytelling experiences unique to Russia Saint Petersburg.</w:t>
      </w:r>
    </w:p>
    <w:p>
      <w:pPr>
        <w:pStyle w:val="FirstParagraph"/>
      </w:pPr>
      <w:r>
        <w:rPr>
          <w:bCs/>
          <w:b/>
        </w:rPr>
        <w:t xml:space="preserve">Assistant Director</w:t>
      </w:r>
      <w:r>
        <w:br/>
      </w:r>
      <w:r>
        <w:t xml:space="preserve">Saint Petersburg State Theatre of Children and Youth | 2017–2019</w:t>
      </w:r>
    </w:p>
    <w:p>
      <w:pPr>
        <w:numPr>
          <w:ilvl w:val="0"/>
          <w:numId w:val="1005"/>
        </w:numPr>
        <w:pStyle w:val="Compact"/>
      </w:pPr>
      <w:r>
        <w:t xml:space="preserve">Supported the development of educational theater programs for young audiences, emphasizing Russian cultural narratives.</w:t>
      </w:r>
    </w:p>
    <w:p>
      <w:pPr>
        <w:numPr>
          <w:ilvl w:val="0"/>
          <w:numId w:val="1005"/>
        </w:numPr>
        <w:pStyle w:val="Compact"/>
      </w:pPr>
      <w:r>
        <w:t xml:space="preserve">Directed student productions that highlighted local history and folklore, fostering a deeper connection to Russia Saint Petersburg's artistic heritage.</w:t>
      </w:r>
    </w:p>
    <w:bookmarkEnd w:id="22"/>
    <w:bookmarkStart w:id="23" w:name="skills"/>
    <w:p>
      <w:pPr>
        <w:pStyle w:val="Heading2"/>
      </w:pPr>
      <w:r>
        <w:t xml:space="preserve">Skills</w:t>
      </w:r>
    </w:p>
    <w:p>
      <w:pPr>
        <w:numPr>
          <w:ilvl w:val="0"/>
          <w:numId w:val="1006"/>
        </w:numPr>
        <w:pStyle w:val="Compact"/>
      </w:pPr>
      <w:r>
        <w:rPr>
          <w:bCs/>
          <w:b/>
        </w:rPr>
        <w:t xml:space="preserve">Languages:</w:t>
      </w:r>
      <w:r>
        <w:t xml:space="preserve"> </w:t>
      </w:r>
      <w:r>
        <w:t xml:space="preserve">Fluent in Russian, with proficiency in English and basic knowledge of French (for international collaborations).</w:t>
      </w:r>
    </w:p>
    <w:p>
      <w:pPr>
        <w:numPr>
          <w:ilvl w:val="0"/>
          <w:numId w:val="1006"/>
        </w:numPr>
        <w:pStyle w:val="Compact"/>
      </w:pPr>
      <w:r>
        <w:rPr>
          <w:bCs/>
          <w:b/>
        </w:rPr>
        <w:t xml:space="preserve">Theatrical Techniques:</w:t>
      </w:r>
      <w:r>
        <w:t xml:space="preserve"> </w:t>
      </w:r>
      <w:r>
        <w:t xml:space="preserve">Mastery of Stanislavski's system, improvisation, and stage combat. Experience with puppetry and multimedia integration.</w:t>
      </w:r>
    </w:p>
    <w:p>
      <w:pPr>
        <w:numPr>
          <w:ilvl w:val="0"/>
          <w:numId w:val="1006"/>
        </w:numPr>
        <w:pStyle w:val="Compact"/>
      </w:pPr>
      <w:r>
        <w:rPr>
          <w:bCs/>
          <w:b/>
        </w:rPr>
        <w:t xml:space="preserve">Film/TV:</w:t>
      </w:r>
      <w:r>
        <w:t xml:space="preserve"> </w:t>
      </w:r>
      <w:r>
        <w:t xml:space="preserve">Familiarity with camera work, scene blocking, and adapting performances for screen in Russia Saint Petersburg's film industry.</w:t>
      </w:r>
    </w:p>
    <w:p>
      <w:pPr>
        <w:numPr>
          <w:ilvl w:val="0"/>
          <w:numId w:val="1006"/>
        </w:numPr>
        <w:pStyle w:val="Compact"/>
      </w:pPr>
      <w:r>
        <w:rPr>
          <w:bCs/>
          <w:b/>
        </w:rPr>
        <w:t xml:space="preserve">Cultural Expertise:</w:t>
      </w:r>
      <w:r>
        <w:t xml:space="preserve"> </w:t>
      </w:r>
      <w:r>
        <w:t xml:space="preserve">Deep understanding of Russian history, literature, and traditions to authentically portray characters rooted in Saint Petersburg's legacy.</w:t>
      </w:r>
    </w:p>
    <w:bookmarkEnd w:id="23"/>
    <w:bookmarkStart w:id="24" w:name="certifications"/>
    <w:p>
      <w:pPr>
        <w:pStyle w:val="Heading2"/>
      </w:pPr>
      <w:r>
        <w:t xml:space="preserve">Certifications</w:t>
      </w:r>
    </w:p>
    <w:p>
      <w:pPr>
        <w:pStyle w:val="FirstParagraph"/>
      </w:pPr>
      <w:r>
        <w:rPr>
          <w:bCs/>
          <w:b/>
        </w:rPr>
        <w:t xml:space="preserve">Russian Theatre Practitioner Certificate</w:t>
      </w:r>
      <w:r>
        <w:br/>
      </w:r>
      <w:r>
        <w:t xml:space="preserve">Saint Petersburg State Institute of Art | 2019</w:t>
      </w:r>
    </w:p>
    <w:p>
      <w:pPr>
        <w:numPr>
          <w:ilvl w:val="0"/>
          <w:numId w:val="1007"/>
        </w:numPr>
        <w:pStyle w:val="Compact"/>
      </w:pPr>
      <w:r>
        <w:t xml:space="preserve">Completed a rigorous program focusing on stagecraft, directing, and the evolution of Russian theater.</w:t>
      </w:r>
    </w:p>
    <w:p>
      <w:pPr>
        <w:numPr>
          <w:ilvl w:val="0"/>
          <w:numId w:val="1007"/>
        </w:numPr>
        <w:pStyle w:val="Compact"/>
      </w:pPr>
      <w:r>
        <w:t xml:space="preserve">Recognized for excellence in a competitive final project showcasing a play inspired by Saint Petersburg's architectural and historical landmarks.</w:t>
      </w:r>
    </w:p>
    <w:p>
      <w:pPr>
        <w:pStyle w:val="FirstParagraph"/>
      </w:pPr>
      <w:r>
        <w:rPr>
          <w:bCs/>
          <w:b/>
        </w:rPr>
        <w:t xml:space="preserve">Advanced Screen Acting Workshop</w:t>
      </w:r>
      <w:r>
        <w:br/>
      </w:r>
      <w:r>
        <w:t xml:space="preserve">Moscow Film School | 2020</w:t>
      </w:r>
    </w:p>
    <w:p>
      <w:pPr>
        <w:numPr>
          <w:ilvl w:val="0"/>
          <w:numId w:val="1008"/>
        </w:numPr>
        <w:pStyle w:val="Compact"/>
      </w:pPr>
      <w:r>
        <w:t xml:space="preserve">Learned techniques for translating theatrical performance into cinematic expression, with a focus on Russian-language films.</w:t>
      </w:r>
    </w:p>
    <w:p>
      <w:pPr>
        <w:numPr>
          <w:ilvl w:val="0"/>
          <w:numId w:val="1008"/>
        </w:numPr>
        <w:pStyle w:val="Compact"/>
      </w:pPr>
      <w:r>
        <w:t xml:space="preserve">Gained insights into the challenges of working in Russia Saint Petersburg's film industry, including location-specific storytelling.</w:t>
      </w:r>
    </w:p>
    <w:bookmarkEnd w:id="24"/>
    <w:bookmarkStart w:id="25" w:name="awards-and-honors"/>
    <w:p>
      <w:pPr>
        <w:pStyle w:val="Heading2"/>
      </w:pPr>
      <w:r>
        <w:t xml:space="preserve">Awards and Honors</w:t>
      </w:r>
    </w:p>
    <w:p>
      <w:pPr>
        <w:numPr>
          <w:ilvl w:val="0"/>
          <w:numId w:val="1009"/>
        </w:numPr>
        <w:pStyle w:val="Compact"/>
      </w:pPr>
      <w:r>
        <w:rPr>
          <w:bCs/>
          <w:b/>
        </w:rPr>
        <w:t xml:space="preserve">Best Supporting Actor Award</w:t>
      </w:r>
      <w:r>
        <w:t xml:space="preserve"> </w:t>
      </w:r>
      <w:r>
        <w:t xml:space="preserve">(2019) – Saint Petersburg Theatre Festival for "The Merchant of Venice."</w:t>
      </w:r>
    </w:p>
    <w:p>
      <w:pPr>
        <w:numPr>
          <w:ilvl w:val="0"/>
          <w:numId w:val="1009"/>
        </w:numPr>
        <w:pStyle w:val="Compact"/>
      </w:pPr>
      <w:r>
        <w:rPr>
          <w:bCs/>
          <w:b/>
        </w:rPr>
        <w:t xml:space="preserve">Cultural Contribution Recognition</w:t>
      </w:r>
      <w:r>
        <w:t xml:space="preserve"> </w:t>
      </w:r>
      <w:r>
        <w:t xml:space="preserve">(2021) – Honored by the Saint Petersburg Department of Culture for promoting local heritage through theater.</w:t>
      </w:r>
    </w:p>
    <w:p>
      <w:pPr>
        <w:numPr>
          <w:ilvl w:val="0"/>
          <w:numId w:val="1009"/>
        </w:numPr>
        <w:pStyle w:val="Compact"/>
      </w:pPr>
      <w:r>
        <w:rPr>
          <w:bCs/>
          <w:b/>
        </w:rPr>
        <w:t xml:space="preserve">Young Artist of the Year</w:t>
      </w:r>
      <w:r>
        <w:t xml:space="preserve"> </w:t>
      </w:r>
      <w:r>
        <w:t xml:space="preserve">(2016) – Awarded by the Russian Association of Performing Arts for outstanding debut in a Bolshoi Drama Theatre production.</w:t>
      </w:r>
    </w:p>
    <w:bookmarkEnd w:id="25"/>
    <w:bookmarkStart w:id="26" w:name="projects-and-performances"/>
    <w:p>
      <w:pPr>
        <w:pStyle w:val="Heading2"/>
      </w:pPr>
      <w:r>
        <w:t xml:space="preserve">Projects and Performances</w:t>
      </w:r>
    </w:p>
    <w:p>
      <w:pPr>
        <w:pStyle w:val="FirstParagraph"/>
      </w:pPr>
      <w:r>
        <w:rPr>
          <w:bCs/>
          <w:b/>
        </w:rPr>
        <w:t xml:space="preserve">"The Nightingale" (2018)</w:t>
      </w:r>
      <w:r>
        <w:t xml:space="preserve"> </w:t>
      </w:r>
      <w:r>
        <w:t xml:space="preserve">– Lead Role at the Mikhailovsky Theatre</w:t>
      </w:r>
      <w:r>
        <w:br/>
      </w:r>
      <w:r>
        <w:t xml:space="preserve">A reimagined version of a Russian folk tale, performed in an intimate venue in Saint Petersburg's historic district.</w:t>
      </w:r>
    </w:p>
    <w:p>
      <w:pPr>
        <w:pStyle w:val="BodyText"/>
      </w:pPr>
      <w:r>
        <w:rPr>
          <w:bCs/>
          <w:b/>
        </w:rPr>
        <w:t xml:space="preserve">"Red Square: A Historical Drama" (2020)</w:t>
      </w:r>
      <w:r>
        <w:t xml:space="preserve"> </w:t>
      </w:r>
      <w:r>
        <w:t xml:space="preserve">– Supporting Actor in Film</w:t>
      </w:r>
      <w:r>
        <w:br/>
      </w:r>
      <w:r>
        <w:t xml:space="preserve">Explored the complexities of 20th-century Russian history through a narrative centered on Saint Petersburg's role as a political and cultural epicenter.</w:t>
      </w:r>
    </w:p>
    <w:p>
      <w:pPr>
        <w:pStyle w:val="BodyText"/>
      </w:pPr>
      <w:r>
        <w:rPr>
          <w:bCs/>
          <w:b/>
        </w:rPr>
        <w:t xml:space="preserve">"Echoes of the Past" (2021)</w:t>
      </w:r>
      <w:r>
        <w:t xml:space="preserve"> </w:t>
      </w:r>
      <w:r>
        <w:t xml:space="preserve">– Interactive Theater Production at the Kuprin House</w:t>
      </w:r>
      <w:r>
        <w:br/>
      </w:r>
      <w:r>
        <w:t xml:space="preserve">A site-specific performance that blended history, fiction, and audience participation to highlight Saint Petersburg's unique identity.</w:t>
      </w:r>
    </w:p>
    <w:bookmarkEnd w:id="26"/>
    <w:bookmarkStart w:id="27" w:name="references"/>
    <w:p>
      <w:pPr>
        <w:pStyle w:val="Heading2"/>
      </w:pPr>
      <w:r>
        <w:t xml:space="preserve">References</w:t>
      </w:r>
    </w:p>
    <w:p>
      <w:pPr>
        <w:pStyle w:val="FirstParagraph"/>
      </w:pPr>
      <w:r>
        <w:t xml:space="preserve">Available upon request. Contact [Your Name] at [Email Address] or [Phone Number].</w:t>
      </w:r>
    </w:p>
    <w:bookmarkEnd w:id="27"/>
    <w:p>
      <w:pPr>
        <w:pStyle w:val="BodyText"/>
      </w:pPr>
      <w:r>
        <w:t xml:space="preserve">This resume is tailored for an actor in Russia Saint Petersburg, emphasizing cultural relevance, theatrical expertise, and a commitment to the region's artistic traditions.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in Russia Saint Petersburg</dc:title>
  <dc:creator/>
  <dc:language>en</dc:language>
  <cp:keywords/>
  <dcterms:created xsi:type="dcterms:W3CDTF">2026-07-23T16:58:02Z</dcterms:created>
  <dcterms:modified xsi:type="dcterms:W3CDTF">2026-07-23T16:58:02Z</dcterms:modified>
</cp:coreProperties>
</file>

<file path=docProps/custom.xml><?xml version="1.0" encoding="utf-8"?>
<Properties xmlns="http://schemas.openxmlformats.org/officeDocument/2006/custom-properties" xmlns:vt="http://schemas.openxmlformats.org/officeDocument/2006/docPropsVTypes"/>
</file>