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li-wei"/>
    <w:p>
      <w:pPr>
        <w:pStyle w:val="Heading1"/>
      </w:pPr>
      <w:r>
        <w:t xml:space="preserve">Li Wei</w:t>
      </w:r>
    </w:p>
    <w:p>
      <w:pPr>
        <w:pStyle w:val="FirstParagraph"/>
      </w:pPr>
      <w:r>
        <w:rPr>
          <w:bCs/>
          <w:b/>
        </w:rPr>
        <w:t xml:space="preserve">Aerospace Engineer | China Guangzhou | 5 Years Experience</w:t>
      </w:r>
    </w:p>
    <w:p>
      <w:pPr>
        <w:pStyle w:val="BodyText"/>
      </w:pPr>
      <w:r>
        <w:t xml:space="preserve">Email: liwei.aerospace@example.com | Phone: +86-138-XXXX-XXXX | Address: No. 123, Tianhe Road, Guangzhou, China</w:t>
      </w:r>
    </w:p>
    <w:bookmarkStart w:id="20" w:name="professional-summary"/>
    <w:p>
      <w:pPr>
        <w:pStyle w:val="Heading2"/>
      </w:pPr>
      <w:r>
        <w:t xml:space="preserve">Professional Summary</w:t>
      </w:r>
    </w:p>
    <w:p>
      <w:pPr>
        <w:pStyle w:val="FirstParagraph"/>
      </w:pPr>
      <w:r>
        <w:t xml:space="preserve">A dedicated and innovative Aerospace Engineer with over five years of experience in the design, development, and testing of aerospace systems. Specialized in propulsion systems, aerodynamics, and flight control technologies. Proficient in leveraging advanced software tools such as ANSYS, CATIA, and MATLAB to optimize aircraft performance. Committed to advancing the aerospace industry in China Guangzhou by aligning technical expertise with local regulatory frameworks and technological demands. A team player with a strong foundation in both theoretical and applied engineering, seeking opportunities to contribute to cutting-edge projects in Guangzhou's growing aerospace sector.</w:t>
      </w:r>
    </w:p>
    <w:bookmarkEnd w:id="20"/>
    <w:bookmarkStart w:id="21"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ANSYS (CFD/FEA), CATIA V5, SolidWorks, MATLAB/Simulink, AutoCAD, and AVL FIRE.</w:t>
      </w:r>
    </w:p>
    <w:p>
      <w:pPr>
        <w:numPr>
          <w:ilvl w:val="0"/>
          <w:numId w:val="1001"/>
        </w:numPr>
        <w:pStyle w:val="Compact"/>
      </w:pPr>
      <w:r>
        <w:rPr>
          <w:bCs/>
          <w:b/>
        </w:rPr>
        <w:t xml:space="preserve">Aerodynamics &amp; Propulsion:</w:t>
      </w:r>
      <w:r>
        <w:t xml:space="preserve"> </w:t>
      </w:r>
      <w:r>
        <w:t xml:space="preserve">Aircraft performance analysis, jet engine design, and propulsion system optimization.</w:t>
      </w:r>
    </w:p>
    <w:p>
      <w:pPr>
        <w:numPr>
          <w:ilvl w:val="0"/>
          <w:numId w:val="1001"/>
        </w:numPr>
        <w:pStyle w:val="Compact"/>
      </w:pPr>
      <w:r>
        <w:rPr>
          <w:bCs/>
          <w:b/>
        </w:rPr>
        <w:t xml:space="preserve">Materials Science:</w:t>
      </w:r>
      <w:r>
        <w:t xml:space="preserve"> </w:t>
      </w:r>
      <w:r>
        <w:t xml:space="preserve">Knowledge of composite materials, thermal protection systems (TPS), and lightweight alloys for aerospace applications.</w:t>
      </w:r>
    </w:p>
    <w:p>
      <w:pPr>
        <w:numPr>
          <w:ilvl w:val="0"/>
          <w:numId w:val="1001"/>
        </w:numPr>
        <w:pStyle w:val="Compact"/>
      </w:pPr>
      <w:r>
        <w:rPr>
          <w:bCs/>
          <w:b/>
        </w:rPr>
        <w:t xml:space="preserve">CAD/CAE Tools:</w:t>
      </w:r>
      <w:r>
        <w:t xml:space="preserve"> </w:t>
      </w:r>
      <w:r>
        <w:t xml:space="preserve">3D modeling, finite element analysis (FEA), and computational fluid dynamics (CFD) simulations.</w:t>
      </w:r>
    </w:p>
    <w:p>
      <w:pPr>
        <w:numPr>
          <w:ilvl w:val="0"/>
          <w:numId w:val="1001"/>
        </w:numPr>
        <w:pStyle w:val="Compact"/>
      </w:pPr>
      <w:r>
        <w:rPr>
          <w:bCs/>
          <w:b/>
        </w:rPr>
        <w:t xml:space="preserve">Project Management:</w:t>
      </w:r>
      <w:r>
        <w:t xml:space="preserve"> </w:t>
      </w:r>
      <w:r>
        <w:t xml:space="preserve">Agile methodologies, ISO 9001 standards, and cross-functional team collaboration.</w:t>
      </w:r>
    </w:p>
    <w:p>
      <w:pPr>
        <w:numPr>
          <w:ilvl w:val="0"/>
          <w:numId w:val="1001"/>
        </w:numPr>
        <w:pStyle w:val="Compact"/>
      </w:pPr>
      <w:r>
        <w:rPr>
          <w:bCs/>
          <w:b/>
        </w:rPr>
        <w:t xml:space="preserve">Languages:</w:t>
      </w:r>
      <w:r>
        <w:t xml:space="preserve"> </w:t>
      </w:r>
      <w:r>
        <w:t xml:space="preserve">Fluent in Mandarin (native) and English (IELTS 7.5), with technical writing proficiency.</w:t>
      </w:r>
    </w:p>
    <w:bookmarkEnd w:id="21"/>
    <w:bookmarkStart w:id="24" w:name="professional-experience"/>
    <w:p>
      <w:pPr>
        <w:pStyle w:val="Heading2"/>
      </w:pPr>
      <w:r>
        <w:t xml:space="preserve">Professional Experience</w:t>
      </w:r>
    </w:p>
    <w:bookmarkStart w:id="22" w:name="X4caaf3d33ea001025525f3ab2ece8b2d64ca40a"/>
    <w:p>
      <w:pPr>
        <w:pStyle w:val="Heading3"/>
      </w:pPr>
      <w:r>
        <w:t xml:space="preserve">Aerospace Engineer | China Aviation Industry Corporation (AVIC) - Guangzhou Branch</w:t>
      </w:r>
    </w:p>
    <w:p>
      <w:pPr>
        <w:pStyle w:val="FirstParagraph"/>
      </w:pPr>
      <w:r>
        <w:rPr>
          <w:iCs/>
          <w:i/>
        </w:rPr>
        <w:t xml:space="preserve">January 2019 – Present</w:t>
      </w:r>
    </w:p>
    <w:p>
      <w:pPr>
        <w:numPr>
          <w:ilvl w:val="0"/>
          <w:numId w:val="1002"/>
        </w:numPr>
        <w:pStyle w:val="Compact"/>
      </w:pPr>
      <w:r>
        <w:t xml:space="preserve">Lead the design and simulation of high-speed aircraft components, reducing drag by 12% through CFD optimization techniques.</w:t>
      </w:r>
    </w:p>
    <w:p>
      <w:pPr>
        <w:numPr>
          <w:ilvl w:val="0"/>
          <w:numId w:val="1002"/>
        </w:numPr>
        <w:pStyle w:val="Compact"/>
      </w:pPr>
      <w:r>
        <w:t xml:space="preserve">Collaborated with teams in Guangzhou to develop next-generation avionics systems, ensuring compliance with China’s aviation safety standards.</w:t>
      </w:r>
    </w:p>
    <w:p>
      <w:pPr>
        <w:numPr>
          <w:ilvl w:val="0"/>
          <w:numId w:val="1002"/>
        </w:numPr>
        <w:pStyle w:val="Compact"/>
      </w:pPr>
      <w:r>
        <w:t xml:space="preserve">Managed a team of 5 engineers for the propulsion system redesign of a regional jet, achieving a 15% improvement in fuel efficiency.</w:t>
      </w:r>
    </w:p>
    <w:p>
      <w:pPr>
        <w:numPr>
          <w:ilvl w:val="0"/>
          <w:numId w:val="1002"/>
        </w:numPr>
        <w:pStyle w:val="Compact"/>
      </w:pPr>
      <w:r>
        <w:t xml:space="preserve">Conducted rigorous testing of thermal protection systems for spacecraft re-entry modules, contributing to the success of AVIC’s satellite launch program.</w:t>
      </w:r>
    </w:p>
    <w:p>
      <w:pPr>
        <w:numPr>
          <w:ilvl w:val="0"/>
          <w:numId w:val="1002"/>
        </w:numPr>
        <w:pStyle w:val="Compact"/>
      </w:pPr>
      <w:r>
        <w:t xml:space="preserve">Published technical papers on aerodynamic optimization for Guangzhou-based aerospace conferences, enhancing the company’s industry reputation.</w:t>
      </w:r>
    </w:p>
    <w:bookmarkEnd w:id="22"/>
    <w:bookmarkStart w:id="23" w:name="Xaf193efaa012c1445aa10175d3c39802b3c05ae"/>
    <w:p>
      <w:pPr>
        <w:pStyle w:val="Heading3"/>
      </w:pPr>
      <w:r>
        <w:t xml:space="preserve">Aerospace Research Assistant | South China University of Technology (SCUT) - Guangzhou</w:t>
      </w:r>
    </w:p>
    <w:p>
      <w:pPr>
        <w:pStyle w:val="FirstParagraph"/>
      </w:pPr>
      <w:r>
        <w:rPr>
          <w:iCs/>
          <w:i/>
        </w:rPr>
        <w:t xml:space="preserve">June 2017 – December 2018</w:t>
      </w:r>
    </w:p>
    <w:p>
      <w:pPr>
        <w:numPr>
          <w:ilvl w:val="0"/>
          <w:numId w:val="1003"/>
        </w:numPr>
        <w:pStyle w:val="Compact"/>
      </w:pPr>
      <w:r>
        <w:t xml:space="preserve">Contributed to a research project on hypersonic vehicle design, focusing on boundary layer control and heat management.</w:t>
      </w:r>
    </w:p>
    <w:p>
      <w:pPr>
        <w:numPr>
          <w:ilvl w:val="0"/>
          <w:numId w:val="1003"/>
        </w:numPr>
        <w:pStyle w:val="Compact"/>
      </w:pPr>
      <w:r>
        <w:t xml:space="preserve">Developed MATLAB-based simulation models to analyze the stability of supersonic aircraft under varying atmospheric conditions.</w:t>
      </w:r>
    </w:p>
    <w:p>
      <w:pPr>
        <w:numPr>
          <w:ilvl w:val="0"/>
          <w:numId w:val="1003"/>
        </w:numPr>
        <w:pStyle w:val="Compact"/>
      </w:pPr>
      <w:r>
        <w:t xml:space="preserve">Assisted in securing a 2.5 million RMB grant from the Guangzhou Science and Technology Development Foundation for aerospace research.</w:t>
      </w:r>
    </w:p>
    <w:p>
      <w:pPr>
        <w:numPr>
          <w:ilvl w:val="0"/>
          <w:numId w:val="1003"/>
        </w:numPr>
        <w:pStyle w:val="Compact"/>
      </w:pPr>
      <w:r>
        <w:t xml:space="preserve">Presented findings at the China Aerospace Science and Industry Conference, receiving recognition for innovative approaches to material stress analysis.</w:t>
      </w:r>
    </w:p>
    <w:bookmarkEnd w:id="23"/>
    <w:bookmarkEnd w:id="24"/>
    <w:bookmarkStart w:id="27" w:name="education"/>
    <w:p>
      <w:pPr>
        <w:pStyle w:val="Heading2"/>
      </w:pPr>
      <w:r>
        <w:t xml:space="preserve">Education</w:t>
      </w:r>
    </w:p>
    <w:bookmarkStart w:id="25" w:name="X0e0e9848ec6d12d40c1b6b139af9377e18ed483"/>
    <w:p>
      <w:pPr>
        <w:pStyle w:val="Heading3"/>
      </w:pPr>
      <w:r>
        <w:t xml:space="preserve">Master of Science in Aerospace Engineering | South China University of Technology (SCUT), Guangzhou</w:t>
      </w:r>
    </w:p>
    <w:p>
      <w:pPr>
        <w:pStyle w:val="FirstParagraph"/>
      </w:pPr>
      <w:r>
        <w:rPr>
          <w:iCs/>
          <w:i/>
        </w:rPr>
        <w:t xml:space="preserve">September 2015 – June 2017</w:t>
      </w:r>
    </w:p>
    <w:p>
      <w:pPr>
        <w:numPr>
          <w:ilvl w:val="0"/>
          <w:numId w:val="1004"/>
        </w:numPr>
        <w:pStyle w:val="Compact"/>
      </w:pPr>
      <w:r>
        <w:t xml:space="preserve">Thesis: "Optimization of Winglet Design for Reduced Fuel Consumption in Commercial Aircraft."</w:t>
      </w:r>
    </w:p>
    <w:p>
      <w:pPr>
        <w:numPr>
          <w:ilvl w:val="0"/>
          <w:numId w:val="1004"/>
        </w:numPr>
        <w:pStyle w:val="Compact"/>
      </w:pPr>
      <w:r>
        <w:t xml:space="preserve">Relevant coursework: Advanced Aerodynamics, Propulsion Systems, Aerospace Materials, and Flight Dynamics.</w:t>
      </w:r>
    </w:p>
    <w:p>
      <w:pPr>
        <w:numPr>
          <w:ilvl w:val="0"/>
          <w:numId w:val="1004"/>
        </w:numPr>
        <w:pStyle w:val="Compact"/>
      </w:pPr>
      <w:r>
        <w:t xml:space="preserve">Awarded the SCUT Academic Excellence Scholarship for outstanding research and academic performance.</w:t>
      </w:r>
    </w:p>
    <w:bookmarkEnd w:id="25"/>
    <w:bookmarkStart w:id="26" w:name="Xdb5780c32a66b2b1dbdad08f003d2c4896bb6c7"/>
    <w:p>
      <w:pPr>
        <w:pStyle w:val="Heading3"/>
      </w:pPr>
      <w:r>
        <w:t xml:space="preserve">Bachelor of Engineering in Mechanical Engineering | Guangzhou University</w:t>
      </w:r>
    </w:p>
    <w:p>
      <w:pPr>
        <w:pStyle w:val="FirstParagraph"/>
      </w:pPr>
      <w:r>
        <w:rPr>
          <w:iCs/>
          <w:i/>
        </w:rPr>
        <w:t xml:space="preserve">September 2011 – June 2015</w:t>
      </w:r>
    </w:p>
    <w:p>
      <w:pPr>
        <w:numPr>
          <w:ilvl w:val="0"/>
          <w:numId w:val="1005"/>
        </w:numPr>
        <w:pStyle w:val="Compact"/>
      </w:pPr>
      <w:r>
        <w:t xml:space="preserve">Graduated with honors, focusing on fluid mechanics and thermodynamics.</w:t>
      </w:r>
    </w:p>
    <w:p>
      <w:pPr>
        <w:numPr>
          <w:ilvl w:val="0"/>
          <w:numId w:val="1005"/>
        </w:numPr>
        <w:pStyle w:val="Compact"/>
      </w:pPr>
      <w:r>
        <w:t xml:space="preserve">Participated in a university-industry partnership program with Guangzhou Aircraft Industry Group, gaining hands-on experience in aircraft maintenance and inspection.</w:t>
      </w:r>
    </w:p>
    <w:bookmarkEnd w:id="26"/>
    <w:bookmarkEnd w:id="27"/>
    <w:bookmarkStart w:id="28" w:name="certifications-and-licenses"/>
    <w:p>
      <w:pPr>
        <w:pStyle w:val="Heading2"/>
      </w:pPr>
      <w:r>
        <w:t xml:space="preserve">Certifications and Licenses</w:t>
      </w:r>
    </w:p>
    <w:p>
      <w:pPr>
        <w:numPr>
          <w:ilvl w:val="0"/>
          <w:numId w:val="1006"/>
        </w:numPr>
        <w:pStyle w:val="Compact"/>
      </w:pPr>
      <w:r>
        <w:t xml:space="preserve">Aerospace Engineer Professional License (China), issued by the Ministry of Industry and Information Technology (MIIT).</w:t>
      </w:r>
    </w:p>
    <w:p>
      <w:pPr>
        <w:numPr>
          <w:ilvl w:val="0"/>
          <w:numId w:val="1006"/>
        </w:numPr>
        <w:pStyle w:val="Compact"/>
      </w:pPr>
      <w:r>
        <w:t xml:space="preserve">FAA Part 147 Certification for Aircraft Maintenance, obtained through Guangzhou Aviation College.</w:t>
      </w:r>
    </w:p>
    <w:p>
      <w:pPr>
        <w:numPr>
          <w:ilvl w:val="0"/>
          <w:numId w:val="1006"/>
        </w:numPr>
        <w:pStyle w:val="Compact"/>
      </w:pPr>
      <w:r>
        <w:t xml:space="preserve">ISO 9001:2015 Quality Management Systems Auditor Certificate.</w:t>
      </w:r>
    </w:p>
    <w:p>
      <w:pPr>
        <w:numPr>
          <w:ilvl w:val="0"/>
          <w:numId w:val="1006"/>
        </w:numPr>
        <w:pStyle w:val="Compact"/>
      </w:pPr>
      <w:r>
        <w:t xml:space="preserve">PMP (Project Management Professional) Certification, demonstrating expertise in managing aerospace projects.</w:t>
      </w:r>
    </w:p>
    <w:bookmarkEnd w:id="28"/>
    <w:bookmarkStart w:id="29" w:name="languages-and-additional-skills"/>
    <w:p>
      <w:pPr>
        <w:pStyle w:val="Heading2"/>
      </w:pPr>
      <w:r>
        <w:t xml:space="preserve">Languages and Additional Skills</w:t>
      </w:r>
    </w:p>
    <w:p>
      <w:pPr>
        <w:numPr>
          <w:ilvl w:val="0"/>
          <w:numId w:val="1007"/>
        </w:numPr>
        <w:pStyle w:val="Compact"/>
      </w:pPr>
      <w:r>
        <w:rPr>
          <w:bCs/>
          <w:b/>
        </w:rPr>
        <w:t xml:space="preserve">Mandarin Chinese:</w:t>
      </w:r>
      <w:r>
        <w:t xml:space="preserve"> </w:t>
      </w:r>
      <w:r>
        <w:t xml:space="preserve">Native proficiency, with extensive technical vocabulary for aerospace engineering discussions.</w:t>
      </w:r>
    </w:p>
    <w:p>
      <w:pPr>
        <w:numPr>
          <w:ilvl w:val="0"/>
          <w:numId w:val="1007"/>
        </w:numPr>
        <w:pStyle w:val="Compact"/>
      </w:pPr>
      <w:r>
        <w:rPr>
          <w:bCs/>
          <w:b/>
        </w:rPr>
        <w:t xml:space="preserve">English:</w:t>
      </w:r>
      <w:r>
        <w:t xml:space="preserve"> </w:t>
      </w:r>
      <w:r>
        <w:t xml:space="preserve">Advanced proficiency (TOEFL iBT 105), capable of presenting research at international conferences.</w:t>
      </w:r>
    </w:p>
    <w:p>
      <w:pPr>
        <w:numPr>
          <w:ilvl w:val="0"/>
          <w:numId w:val="1007"/>
        </w:numPr>
        <w:pStyle w:val="Compact"/>
      </w:pPr>
      <w:r>
        <w:rPr>
          <w:bCs/>
          <w:b/>
        </w:rPr>
        <w:t xml:space="preserve">Project Management Tools:</w:t>
      </w:r>
      <w:r>
        <w:t xml:space="preserve"> </w:t>
      </w:r>
      <w:r>
        <w:t xml:space="preserve">Microsoft Project, Jira, and Trello for tracking aerospace development timelines.</w:t>
      </w:r>
    </w:p>
    <w:p>
      <w:pPr>
        <w:numPr>
          <w:ilvl w:val="0"/>
          <w:numId w:val="1007"/>
        </w:numPr>
        <w:pStyle w:val="Compact"/>
      </w:pPr>
      <w:r>
        <w:rPr>
          <w:bCs/>
          <w:b/>
        </w:rPr>
        <w:t xml:space="preserve">Cross-Cultural Collaboration:</w:t>
      </w:r>
      <w:r>
        <w:t xml:space="preserve"> </w:t>
      </w:r>
      <w:r>
        <w:t xml:space="preserve">Experience working with multinational teams in Guangzhou, including partnerships with European and American aerospace firms.</w:t>
      </w:r>
    </w:p>
    <w:bookmarkEnd w:id="29"/>
    <w:bookmarkStart w:id="30" w:name="achievements-and-contributions"/>
    <w:p>
      <w:pPr>
        <w:pStyle w:val="Heading2"/>
      </w:pPr>
      <w:r>
        <w:t xml:space="preserve">Achievements and Contributions</w:t>
      </w:r>
    </w:p>
    <w:p>
      <w:pPr>
        <w:numPr>
          <w:ilvl w:val="0"/>
          <w:numId w:val="1008"/>
        </w:numPr>
        <w:pStyle w:val="Compact"/>
      </w:pPr>
      <w:r>
        <w:t xml:space="preserve">Recognized as "Top Innovator in Aerospace Engineering" by the Guangdong Province Association of Science and Technology (2021).</w:t>
      </w:r>
    </w:p>
    <w:p>
      <w:pPr>
        <w:numPr>
          <w:ilvl w:val="0"/>
          <w:numId w:val="1008"/>
        </w:numPr>
        <w:pStyle w:val="Compact"/>
      </w:pPr>
      <w:r>
        <w:t xml:space="preserve">Contributed to the development of the C919 regional jet’s wing design, a landmark project for China’s civil aviation industry.</w:t>
      </w:r>
    </w:p>
    <w:p>
      <w:pPr>
        <w:numPr>
          <w:ilvl w:val="0"/>
          <w:numId w:val="1008"/>
        </w:numPr>
        <w:pStyle w:val="Compact"/>
      </w:pPr>
      <w:r>
        <w:t xml:space="preserve">Founded a technical workshop in Guangzhou to mentor young engineers, fostering talent development in the region.</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Chinese Society of Aeronautics and Astronautics (CSAA), actively participating in Guangzhou chapter events.</w:t>
      </w:r>
    </w:p>
    <w:p>
      <w:pPr>
        <w:numPr>
          <w:ilvl w:val="0"/>
          <w:numId w:val="1009"/>
        </w:numPr>
        <w:pStyle w:val="Compact"/>
      </w:pPr>
      <w:r>
        <w:t xml:space="preserve">Registered with the Guangzhou Aerospace Industry Association, contributing to policy discussions on sustainable aviation technologies.</w:t>
      </w:r>
    </w:p>
    <w:bookmarkEnd w:id="31"/>
    <w:bookmarkStart w:id="32" w:name="references"/>
    <w:p>
      <w:pPr>
        <w:pStyle w:val="Heading2"/>
      </w:pPr>
      <w:r>
        <w:t xml:space="preserve">References</w:t>
      </w:r>
    </w:p>
    <w:p>
      <w:pPr>
        <w:pStyle w:val="FirstParagraph"/>
      </w:pPr>
      <w:r>
        <w:t xml:space="preserve">Available upon request. Contact Li Wei at liwei.aerospace@example.com or +86-138-XXXX-XXXX.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China Guangzhou</dc:title>
  <dc:creator/>
  <dc:language>en</dc:language>
  <cp:keywords/>
  <dcterms:created xsi:type="dcterms:W3CDTF">2025-12-11T06:04:47Z</dcterms:created>
  <dcterms:modified xsi:type="dcterms:W3CDTF">2025-12-11T06:04:47Z</dcterms:modified>
</cp:coreProperties>
</file>

<file path=docProps/custom.xml><?xml version="1.0" encoding="utf-8"?>
<Properties xmlns="http://schemas.openxmlformats.org/officeDocument/2006/custom-properties" xmlns:vt="http://schemas.openxmlformats.org/officeDocument/2006/docPropsVTypes"/>
</file>