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Egypt Cairo |</w:t>
      </w:r>
      <w:r>
        <w:t xml:space="preserve"> </w:t>
      </w:r>
      <w:r>
        <w:rPr>
          <w:bCs/>
          <w:b/>
        </w:rPr>
        <w:t xml:space="preserve">Specialization:</w:t>
      </w:r>
      <w:r>
        <w:t xml:space="preserve"> </w:t>
      </w:r>
      <w:r>
        <w:t xml:space="preserve">Aerospace Engineering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ahmed.el-sayed@aerospacerecruit.com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|</w:t>
      </w:r>
      <w:r>
        <w:t xml:space="preserve"> </w:t>
      </w:r>
      <w:r>
        <w:rPr>
          <w:iCs/>
          <w:i/>
        </w:rPr>
        <w:t xml:space="preserve">Aerospace Engineer in Egypt Cairo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with over 7 years of experience in designing, analyzing, and optimizing aerospace systems. Based in Egypt Cairo, I have contributed to cutting-edge projects that align with the growing aerospace industry in the Middle East. My expertise includes aerodynamics, propulsion systems, and satellite technology. As an Aerospace Engineer in Egypt Cairo, I am committed to advancing aviation and space exploration through innovative solutions tailored for regional challenges.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(AutoCAD, CATIA, SolidWorks)</w:t>
      </w:r>
    </w:p>
    <w:p>
      <w:pPr>
        <w:numPr>
          <w:ilvl w:val="0"/>
          <w:numId w:val="1001"/>
        </w:numPr>
        <w:pStyle w:val="Compact"/>
      </w:pPr>
      <w:r>
        <w:t xml:space="preserve">Expertise in CFD simulations (ANSYS Fluent, OpenFOAM)</w:t>
      </w:r>
    </w:p>
    <w:p>
      <w:pPr>
        <w:numPr>
          <w:ilvl w:val="0"/>
          <w:numId w:val="1001"/>
        </w:numPr>
        <w:pStyle w:val="Compact"/>
      </w:pPr>
      <w:r>
        <w:t xml:space="preserve">Knowledge of aerospace materials and structural analysis</w:t>
      </w:r>
    </w:p>
    <w:p>
      <w:pPr>
        <w:numPr>
          <w:ilvl w:val="0"/>
          <w:numId w:val="1001"/>
        </w:numPr>
        <w:pStyle w:val="Compact"/>
      </w:pPr>
      <w:r>
        <w:t xml:space="preserve">Familiar with flight dynamics and control systems</w:t>
      </w:r>
    </w:p>
    <w:p>
      <w:pPr>
        <w:numPr>
          <w:ilvl w:val="0"/>
          <w:numId w:val="1001"/>
        </w:numPr>
        <w:pStyle w:val="Compact"/>
      </w:pPr>
      <w:r>
        <w:t xml:space="preserve">Experience with satellite communication protocols (GPS, Galileo)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English; basic knowledge of French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iCs/>
          <w:i/>
        </w:rPr>
        <w:t xml:space="preserve">Egyptian Space Agency (MISR), Cairo, Egypt | 2018 - Present</w:t>
      </w:r>
    </w:p>
    <w:p>
      <w:pPr>
        <w:numPr>
          <w:ilvl w:val="0"/>
          <w:numId w:val="1002"/>
        </w:numPr>
        <w:pStyle w:val="Compact"/>
      </w:pPr>
      <w:r>
        <w:t xml:space="preserve">Lead design and testing of satellite components for the Egyptsat-2 mission, enhancing Earth observation capabilities in Egypt Cairo.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integrate propulsion systems for UAVs used in border surveillance.</w:t>
      </w:r>
    </w:p>
    <w:p>
      <w:pPr>
        <w:numPr>
          <w:ilvl w:val="0"/>
          <w:numId w:val="1002"/>
        </w:numPr>
        <w:pStyle w:val="Compact"/>
      </w:pPr>
      <w:r>
        <w:t xml:space="preserve">Conducted aerodynamic simulations to optimize aircraft performance for desert climates, a critical focus for Aerospace Engineer roles in Egypt Cairo.</w:t>
      </w:r>
    </w:p>
    <w:bookmarkEnd w:id="23"/>
    <w:bookmarkStart w:id="24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iCs/>
          <w:i/>
        </w:rPr>
        <w:t xml:space="preserve">Albatross Aviation Technologies, Cairo, Egypt | 2014 - 2018</w:t>
      </w:r>
    </w:p>
    <w:p>
      <w:pPr>
        <w:numPr>
          <w:ilvl w:val="0"/>
          <w:numId w:val="1003"/>
        </w:numPr>
        <w:pStyle w:val="Compact"/>
      </w:pPr>
      <w:r>
        <w:t xml:space="preserve">Developed flight control algorithms for commercial aircraft, reducing fuel consumption by 15%.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to complete the design of a regional jet prototype, adhering to ICAO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in Egypt Cairo on modern aerospace systems.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iCs/>
          <w:i/>
        </w:rPr>
        <w:t xml:space="preserve">Cairo University Research Center, Cairo, Egypt | 2011 - 2014</w:t>
      </w:r>
    </w:p>
    <w:p>
      <w:pPr>
        <w:numPr>
          <w:ilvl w:val="0"/>
          <w:numId w:val="1004"/>
        </w:numPr>
        <w:pStyle w:val="Compact"/>
      </w:pPr>
      <w:r>
        <w:t xml:space="preserve">Conducted research on wind tunnel testing for UAVs, published in the Journal of Egyptian Aerospace Engineering.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solar-powered drone prototype for environmental monitoring in Egypt Cairo.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Cairo University, Cairo, Egypt | 2011</w:t>
      </w:r>
      <w:r>
        <w:br/>
      </w:r>
      <w:r>
        <w:t xml:space="preserve">GPA: 3.8/4.0 | Honors: Dean’s List (2010-2011)</w:t>
      </w:r>
    </w:p>
    <w:p>
      <w:pPr>
        <w:pStyle w:val="BodyText"/>
      </w:pPr>
      <w:r>
        <w:rPr>
          <w:bCs/>
          <w:b/>
        </w:rPr>
        <w:t xml:space="preserve">Masters of Science in Aeronautical Engineering</w:t>
      </w:r>
      <w:r>
        <w:br/>
      </w:r>
      <w:r>
        <w:t xml:space="preserve">Ain Shams University, Cairo, Egypt | 2014</w:t>
      </w:r>
      <w:r>
        <w:br/>
      </w:r>
      <w:r>
        <w:t xml:space="preserve">Thesis: "Optimization of Aircraft Wing Design for High Altitude Operations"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Aircraft Maintenance Engineering Certification (AMEC), Cairo, Egypt | 2016</w:t>
      </w:r>
    </w:p>
    <w:p>
      <w:pPr>
        <w:numPr>
          <w:ilvl w:val="0"/>
          <w:numId w:val="1005"/>
        </w:numPr>
        <w:pStyle w:val="Compact"/>
      </w:pPr>
      <w:r>
        <w:t xml:space="preserve">FAA Part 147 Training Program, United States | 2017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| 2020</w:t>
      </w:r>
    </w:p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19ba5f4561d1a89cc65cbb53b5b778ffde4836a"/>
    <w:p>
      <w:pPr>
        <w:pStyle w:val="Heading3"/>
      </w:pPr>
      <w:r>
        <w:t xml:space="preserve">Satellite Development for Egyptsat-2 (MISR)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2019-2021</w:t>
      </w:r>
      <w:r>
        <w:br/>
      </w:r>
      <w:r>
        <w:t xml:space="preserve">Designed and tested the satellite’s thermal control system, ensuring reliability in Egypt Cairo’s extreme climate.</w:t>
      </w:r>
    </w:p>
    <w:bookmarkEnd w:id="29"/>
    <w:bookmarkStart w:id="30" w:name="uav-aerodynamic-optimization"/>
    <w:p>
      <w:pPr>
        <w:pStyle w:val="Heading3"/>
      </w:pPr>
      <w:r>
        <w:t xml:space="preserve">UAV Aerodynamic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Lead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2017-2019</w:t>
      </w:r>
      <w:r>
        <w:br/>
      </w:r>
      <w:r>
        <w:t xml:space="preserve">Reduced drag by 12% using CFD simulations, improving UAV endurance for border security missions in Egypt Cairo.</w:t>
      </w:r>
    </w:p>
    <w:bookmarkEnd w:id="30"/>
    <w:bookmarkStart w:id="31" w:name="X33605c3d5dc88f2469514ad9a8f941b279596b4"/>
    <w:p>
      <w:pPr>
        <w:pStyle w:val="Heading3"/>
      </w:pPr>
      <w:r>
        <w:t xml:space="preserve">Wind Tunnel Testing for Regional Aircraft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2012-2014</w:t>
      </w:r>
      <w:r>
        <w:br/>
      </w:r>
      <w:r>
        <w:t xml:space="preserve">Published findings on airflow patterns in desert environments, contributing to safer aircraft design.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ahmed.el-sayed@aerospacerecruit.com</w:t>
      </w:r>
    </w:p>
    <w:bookmarkEnd w:id="34"/>
    <w:p>
      <w:pPr>
        <w:pStyle w:val="BodyText"/>
      </w:pPr>
      <w:r>
        <w:rPr>
          <w:bCs/>
          <w:b/>
        </w:rPr>
        <w:t xml:space="preserve">Resume for Aerospace Engineer in Egypt Cairo</w:t>
      </w:r>
    </w:p>
    <w:p>
      <w:pPr>
        <w:pStyle w:val="BodyText"/>
      </w:pPr>
      <w:r>
        <w:t xml:space="preserve">This document is tailored for the aerospace industry in Egypt, emphasizing the role of an Aerospace Engineer in Cairo's emerging aviation and space sectors.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Egypt Cairo</dc:title>
  <dc:creator/>
  <dc:language>en</dc:language>
  <cp:keywords/>
  <dcterms:created xsi:type="dcterms:W3CDTF">2026-07-18T20:35:22Z</dcterms:created>
  <dcterms:modified xsi:type="dcterms:W3CDTF">2026-07-18T20:35:22Z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