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experienced Aerospace Engineer with a strong background in aircraft design, propulsion systems, and aerodynamics. Adept at leveraging advanced technologies to solve complex engineering challenges. Proven expertise in collaborative projects across multinational teams, with a focus on innovation and efficiency. Dedicated to contributing to the dynamic aerospace sector in France Lyon, where the region's strategic role as a hub for aerospace research and development aligns with my professional goals.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CATIA V5, ANSYS, SolidWorks, MATLAB/Simulink,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Propulsion:</w:t>
      </w:r>
      <w:r>
        <w:t xml:space="preserve"> </w:t>
      </w:r>
      <w:r>
        <w:t xml:space="preserve">Computational Fluid Dynamics (CFD), Gas Turbine Analysis, Flight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Manufacturing:</w:t>
      </w:r>
      <w:r>
        <w:t xml:space="preserve"> </w:t>
      </w:r>
      <w:r>
        <w:t xml:space="preserve">Composite Materials Design, Additive Manufacturing (3D Printing), CNC Machining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EASA Certification Standards, ISO 9001/14001, FAA/EASA Technical Publications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(Proficient), Spanish (Basic)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Thales Alenia Space France (Lyon)</w:t>
      </w:r>
      <w:r>
        <w:t xml:space="preserve"> </w:t>
      </w:r>
      <w:r>
        <w:t xml:space="preserve">| May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satellite propulsion systems, optimizing performance for low-Earth-orbit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integrate advanced avionics into spacecraft, ensuring compliance with EASA and ESA standards.</w:t>
      </w:r>
    </w:p>
    <w:p>
      <w:pPr>
        <w:numPr>
          <w:ilvl w:val="0"/>
          <w:numId w:val="1002"/>
        </w:numPr>
        <w:pStyle w:val="Compact"/>
      </w:pPr>
      <w:r>
        <w:t xml:space="preserve">Developed CFD models to analyze aerodynamic behavior of aircraft components, reducing drag by 12% in a recent project.</w:t>
      </w:r>
    </w:p>
    <w:p>
      <w:pPr>
        <w:numPr>
          <w:ilvl w:val="0"/>
          <w:numId w:val="1002"/>
        </w:numPr>
        <w:pStyle w:val="Compact"/>
      </w:pPr>
      <w:r>
        <w:t xml:space="preserve">Supported the certification process for next-generation jet engines, contributing to safety and efficiency improvements.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Airbus Defence and Space (Lyon)</w:t>
      </w:r>
      <w:r>
        <w:t xml:space="preserve"> </w:t>
      </w:r>
      <w:r>
        <w:t xml:space="preserve">| June 2015 – April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composite wing structures for commercial aircraft, improving weight efficiency by 8%.</w:t>
      </w:r>
    </w:p>
    <w:p>
      <w:pPr>
        <w:numPr>
          <w:ilvl w:val="0"/>
          <w:numId w:val="1003"/>
        </w:numPr>
        <w:pStyle w:val="Compact"/>
      </w:pPr>
      <w:r>
        <w:t xml:space="preserve">Conducted stress analysis on aircraft fuselage components using ANSYS, identifying critical failure points and proposing solutions.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drone navigation system, integrating GPS and inertial sensors for enhanced accuracy.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French aerospace institutions, fostering innovation in sustainable aviation technologies.</w:t>
      </w:r>
    </w:p>
    <w:bookmarkEnd w:id="24"/>
    <w:bookmarkStart w:id="25" w:name="internship-aerodynamics-research"/>
    <w:p>
      <w:pPr>
        <w:pStyle w:val="Heading3"/>
      </w:pPr>
      <w:r>
        <w:t xml:space="preserve">Internship – Aerodynamics Research</w:t>
      </w:r>
    </w:p>
    <w:p>
      <w:pPr>
        <w:pStyle w:val="FirstParagraph"/>
      </w:pPr>
      <w:r>
        <w:rPr>
          <w:bCs/>
          <w:b/>
        </w:rPr>
        <w:t xml:space="preserve">Institut Supérieur de l'Aéronautique et de l'Espace (ISAE-SUPAERO) – Lyon Campus</w:t>
      </w:r>
      <w:r>
        <w:t xml:space="preserve"> </w:t>
      </w:r>
      <w:r>
        <w:t xml:space="preserve">| July 2014 – August 2014</w:t>
      </w:r>
    </w:p>
    <w:p>
      <w:pPr>
        <w:numPr>
          <w:ilvl w:val="0"/>
          <w:numId w:val="1004"/>
        </w:numPr>
        <w:pStyle w:val="Compact"/>
      </w:pPr>
      <w:r>
        <w:t xml:space="preserve">Designed and tested wind tunnel models for supersonic aircraft, analyzing shockwave interactions and flow separation.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on aerodynamic performance, which were presented at an international aerospace symposium in Lyon.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rPr>
          <w:iCs/>
          <w:i/>
        </w:rPr>
        <w:t xml:space="preserve">École Centrale de Lyon, France</w:t>
      </w:r>
      <w:r>
        <w:t xml:space="preserve"> </w:t>
      </w:r>
      <w:r>
        <w:t xml:space="preserve">| September 2012 – June 2015</w:t>
      </w:r>
    </w:p>
    <w:p>
      <w:pPr>
        <w:numPr>
          <w:ilvl w:val="0"/>
          <w:numId w:val="1005"/>
        </w:numPr>
        <w:pStyle w:val="Compact"/>
      </w:pPr>
      <w:r>
        <w:t xml:space="preserve">Coursework included advanced aerodynamics, spacecraft mechanics, and propulsion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(Top 10% of cohort).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September 2009 – June 2012</w:t>
      </w:r>
    </w:p>
    <w:p>
      <w:pPr>
        <w:numPr>
          <w:ilvl w:val="0"/>
          <w:numId w:val="1006"/>
        </w:numPr>
        <w:pStyle w:val="Compact"/>
      </w:pPr>
      <w:r>
        <w:t xml:space="preserve">Focused on thermodynamics, fluid mechanics, and structural analysis.</w:t>
      </w:r>
    </w:p>
    <w:p>
      <w:pPr>
        <w:numPr>
          <w:ilvl w:val="0"/>
          <w:numId w:val="1006"/>
        </w:numPr>
        <w:pStyle w:val="Compact"/>
      </w:pPr>
      <w:r>
        <w:t xml:space="preserve">Published a paper on renewable energy integration in aerospace systems in the Journal of French Engineering Research.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EASA Part-66 Aircraft Maintenance License (Aircraft Systems)</w:t>
      </w:r>
      <w:r>
        <w:t xml:space="preserve"> </w:t>
      </w:r>
      <w:r>
        <w:t xml:space="preserve">– June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 Auditor</w:t>
      </w:r>
      <w:r>
        <w:t xml:space="preserve"> </w:t>
      </w:r>
      <w:r>
        <w:t xml:space="preserve">– October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CFD Techniques Workshop – ANSYS (Lyon)</w:t>
      </w:r>
      <w:r>
        <w:t xml:space="preserve"> </w:t>
      </w:r>
      <w:r>
        <w:t xml:space="preserve">– March 2021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-and-soft-skills"/>
    <w:p>
      <w:pPr>
        <w:pStyle w:val="Heading2"/>
      </w:pPr>
      <w:r>
        <w:t xml:space="preserve">Languages and Soft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pStyle w:val="BodyTex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 Leadership, Problem-Solving, Communication</w:t>
      </w:r>
    </w:p>
    <w:p>
      <w:r>
        <w:pict>
          <v:rect style="width:0;height:1.5pt" o:hralign="center" o:hrstd="t" o:hr="t"/>
        </w:pic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Designed a prototype for a hybrid-electric propulsion system, shortlisted for the French Aerospace Innovation Award (2019).</w:t>
      </w:r>
    </w:p>
    <w:p>
      <w:pPr>
        <w:numPr>
          <w:ilvl w:val="0"/>
          <w:numId w:val="1008"/>
        </w:numPr>
        <w:pStyle w:val="Compact"/>
      </w:pPr>
      <w:r>
        <w:t xml:space="preserve">Implemented a digital twin framework for aircraft maintenance at Thales Alenia Space, reducing downtime by 15%.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UAV navigation algorithm, deployed in collaboration with Lyon-based startup AEROCOM.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French Aerospace Society (SFA)</w:t>
      </w:r>
    </w:p>
    <w:p>
      <w:pPr>
        <w:numPr>
          <w:ilvl w:val="0"/>
          <w:numId w:val="1009"/>
        </w:numPr>
        <w:pStyle w:val="Compact"/>
      </w:pPr>
      <w:r>
        <w:t xml:space="preserve">Volunteer, Lyon Science and Technology Festival – Aerospace Workshop Coordinator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Aerospace Engineer in France Lyon, emphasizing technical expertise, regional relevance, and alignment with the aerospace industry's evolving demands.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France Lyon</dc:title>
  <dc:creator/>
  <dc:language>en</dc:language>
  <cp:keywords/>
  <dcterms:created xsi:type="dcterms:W3CDTF">2026-07-21T14:20:57Z</dcterms:created>
  <dcterms:modified xsi:type="dcterms:W3CDTF">2026-07-21T14:20:57Z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